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rFonts w:ascii="Comfortaa" w:cs="Comfortaa" w:eastAsia="Comfortaa" w:hAnsi="Comfortaa"/>
          <w:sz w:val="24"/>
          <w:szCs w:val="24"/>
        </w:rPr>
      </w:pPr>
      <w:r w:rsidDel="00000000" w:rsidR="00000000" w:rsidRPr="00000000">
        <w:rPr>
          <w:rtl w:val="0"/>
        </w:rPr>
      </w:r>
    </w:p>
    <w:tbl>
      <w:tblPr>
        <w:tblStyle w:val="Table1"/>
        <w:tblW w:w="139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3540"/>
        <w:gridCol w:w="5730"/>
        <w:tblGridChange w:id="0">
          <w:tblGrid>
            <w:gridCol w:w="4635"/>
            <w:gridCol w:w="3540"/>
            <w:gridCol w:w="5730"/>
          </w:tblGrid>
        </w:tblGridChange>
      </w:tblGrid>
      <w:tr>
        <w:trPr>
          <w:cantSplit w:val="0"/>
          <w:trHeight w:val="460" w:hRule="atLeast"/>
          <w:tblHeader w:val="0"/>
        </w:trPr>
        <w:tc>
          <w:tcPr>
            <w:gridSpan w:val="3"/>
            <w:shd w:fill="fce5cd"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color w:val="fff2cc"/>
                <w:sz w:val="24"/>
                <w:szCs w:val="24"/>
                <w:shd w:fill="fff2cc" w:val="clear"/>
              </w:rPr>
            </w:pPr>
            <w:r w:rsidDel="00000000" w:rsidR="00000000" w:rsidRPr="00000000">
              <w:rPr>
                <w:rFonts w:ascii="Comfortaa" w:cs="Comfortaa" w:eastAsia="Comfortaa" w:hAnsi="Comfortaa"/>
                <w:b w:val="1"/>
                <w:sz w:val="24"/>
                <w:szCs w:val="24"/>
                <w:rtl w:val="0"/>
              </w:rPr>
              <w:t xml:space="preserve">English </w:t>
            </w:r>
            <w:r w:rsidDel="00000000" w:rsidR="00000000" w:rsidRPr="00000000">
              <w:rPr>
                <w:rtl w:val="0"/>
              </w:rPr>
            </w:r>
          </w:p>
        </w:tc>
      </w:tr>
      <w:tr>
        <w:trPr>
          <w:cantSplit w:val="0"/>
          <w:trHeight w:val="460" w:hRule="atLeast"/>
          <w:tblHeader w:val="0"/>
        </w:trPr>
        <w:tc>
          <w:tcPr>
            <w:gridSpan w:val="3"/>
            <w:shd w:fill="ffffff"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Pr>
              <w:drawing>
                <wp:inline distB="114300" distT="114300" distL="114300" distR="114300">
                  <wp:extent cx="2214563" cy="3993949"/>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214563" cy="3993949"/>
                          </a:xfrm>
                          <a:prstGeom prst="rect"/>
                          <a:ln/>
                        </pic:spPr>
                      </pic:pic>
                    </a:graphicData>
                  </a:graphic>
                </wp:inline>
              </w:drawing>
            </w:r>
            <w:r w:rsidDel="00000000" w:rsidR="00000000" w:rsidRPr="00000000">
              <w:rPr>
                <w:rFonts w:ascii="Comfortaa" w:cs="Comfortaa" w:eastAsia="Comfortaa" w:hAnsi="Comfortaa"/>
                <w:b w:val="1"/>
                <w:sz w:val="24"/>
                <w:szCs w:val="24"/>
              </w:rPr>
              <w:drawing>
                <wp:inline distB="114300" distT="114300" distL="114300" distR="114300">
                  <wp:extent cx="2201564" cy="3974105"/>
                  <wp:effectExtent b="0" l="0" r="0" t="0"/>
                  <wp:docPr id="20"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201564" cy="3974105"/>
                          </a:xfrm>
                          <a:prstGeom prst="rect"/>
                          <a:ln/>
                        </pic:spPr>
                      </pic:pic>
                    </a:graphicData>
                  </a:graphic>
                </wp:inline>
              </w:drawing>
            </w:r>
            <w:r w:rsidDel="00000000" w:rsidR="00000000" w:rsidRPr="00000000">
              <w:rPr>
                <w:rFonts w:ascii="Comfortaa" w:cs="Comfortaa" w:eastAsia="Comfortaa" w:hAnsi="Comfortaa"/>
                <w:b w:val="1"/>
                <w:sz w:val="24"/>
                <w:szCs w:val="24"/>
              </w:rPr>
              <w:drawing>
                <wp:inline distB="114300" distT="114300" distL="114300" distR="114300">
                  <wp:extent cx="2219325" cy="4013184"/>
                  <wp:effectExtent b="0" l="0" r="0" t="0"/>
                  <wp:docPr id="2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19325" cy="401318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Word Reading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apply phonic knowledge and skills as the route to decode words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respond speedily with the correct sound to graphemes (letters or groups of letters) for all 40+ phonemes, including, where applicable, alternative sounds for graphemes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read accurately by blending sounds in unfamiliar words containing GPCs that have been taught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read common exception words, noting unusual correspondences between spelling and sound and where these occur in the word</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read words containing taught GPCs and –s, –es, –ing, –ed, –er and –est endings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read other words of more than one syllable that contain taught GPCs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read words with contractions [for example, I’m, I’ll, we’ll], and understand that the apostrophe represents the omitted letter(s)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read books aloud, accurately, that are consistent with their developing phonic knowledge and that do not require them to use other strategies to work out words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color w:val="0b0c0c"/>
                <w:sz w:val="20"/>
                <w:szCs w:val="20"/>
                <w:highlight w:val="white"/>
                <w:rtl w:val="0"/>
              </w:rPr>
              <w:t xml:space="preserve">reread these books to build up their fluency and confidence in word reading</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Reading comprehension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b0c0c"/>
                <w:sz w:val="20"/>
                <w:szCs w:val="20"/>
                <w:highlight w:val="white"/>
              </w:rPr>
            </w:pPr>
            <w:r w:rsidDel="00000000" w:rsidR="00000000" w:rsidRPr="00000000">
              <w:rPr>
                <w:rFonts w:ascii="Comfortaa" w:cs="Comfortaa" w:eastAsia="Comfortaa" w:hAnsi="Comfortaa"/>
                <w:b w:val="1"/>
                <w:color w:val="0b0c0c"/>
                <w:sz w:val="20"/>
                <w:szCs w:val="20"/>
                <w:highlight w:val="white"/>
                <w:rtl w:val="0"/>
              </w:rPr>
              <w:t xml:space="preserve">Pupils should be taught to:</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develop pleasure in reading, motivation to read, vocabulary and understanding by:</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listening to and discussing a wide range of poems, stories and non-fiction at a level beyond that at which they can read independently</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being encouraged to link what they read or hear to their own experiences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becoming very familiar with key stories, fairy stories and traditional tales, retelling them and considering their particular characteristics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recognising and joining in with predictable phrases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learning to appreciate rhymes and poems, and to recite some by heart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discussing word meanings, linking new meanings to those already known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understand both the books they can already read accurately and fluently and those they listen to by:</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drawing on what they already know or on background information and vocabulary provided by the teacher</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checking that the text makes sense to them as they read, and correcting inaccurate reading</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discussing the significance of the title and events</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making inferences on the basis of what is being said and done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predicting what might happen on the basis of what has been read so far</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participate in discussion about what is read to them, taking turns and listening to what others say</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color w:val="0b0c0c"/>
                <w:sz w:val="20"/>
                <w:szCs w:val="20"/>
                <w:highlight w:val="white"/>
                <w:rtl w:val="0"/>
              </w:rPr>
              <w:t xml:space="preserve">explain clearly their understanding of what is read to them</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Writing transcription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b w:val="1"/>
                <w:color w:val="0b0c0c"/>
                <w:sz w:val="20"/>
                <w:szCs w:val="20"/>
                <w:rtl w:val="0"/>
              </w:rPr>
              <w:t xml:space="preserve">spell:</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words containing each of the 40+ phonemes already taught</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common exception words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the days of the week</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name the letters of the alphabet:</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naming the letters of the alphabet in order</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using letter names to distinguish between alternative spellings of the same sound</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add prefixes and suffixes: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using the spelling rule for adding –s or –es as the plural marker for nouns and the third person singular marker for verbs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using the prefix un–</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using –ing, –ed, –er and –est where no change is needed in the spelling of root words [for example, helping, helped, helper, eating, quicker, quickest]</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apply simple spelling rules and guidance, as listed in</w:t>
            </w:r>
            <w:hyperlink r:id="rId9">
              <w:r w:rsidDel="00000000" w:rsidR="00000000" w:rsidRPr="00000000">
                <w:rPr>
                  <w:rFonts w:ascii="Comfortaa" w:cs="Comfortaa" w:eastAsia="Comfortaa" w:hAnsi="Comfortaa"/>
                  <w:color w:val="0b0c0c"/>
                  <w:sz w:val="20"/>
                  <w:szCs w:val="20"/>
                  <w:rtl w:val="0"/>
                </w:rPr>
                <w:t xml:space="preserve"> English appendix 1</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color w:val="0b0c0c"/>
                <w:sz w:val="20"/>
                <w:szCs w:val="20"/>
                <w:rtl w:val="0"/>
              </w:rPr>
              <w:t xml:space="preserve">write from memory simple sentences dictated by the teacher that include words using the GPCs and common exception words taught so far</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Handwriting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sit correctly at a table, holding a pencil comfortably and correctly</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begin to form lower-case letters in the correct direction, starting and finishing in the right place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form capital letters</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highlight w:val="white"/>
              </w:rPr>
            </w:pPr>
            <w:r w:rsidDel="00000000" w:rsidR="00000000" w:rsidRPr="00000000">
              <w:rPr>
                <w:rFonts w:ascii="Comfortaa" w:cs="Comfortaa" w:eastAsia="Comfortaa" w:hAnsi="Comfortaa"/>
                <w:color w:val="0b0c0c"/>
                <w:sz w:val="20"/>
                <w:szCs w:val="20"/>
                <w:highlight w:val="white"/>
                <w:rtl w:val="0"/>
              </w:rPr>
              <w:t xml:space="preserve">form digits 0-9</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color w:val="0b0c0c"/>
                <w:sz w:val="20"/>
                <w:szCs w:val="20"/>
                <w:highlight w:val="white"/>
                <w:rtl w:val="0"/>
              </w:rPr>
              <w:t xml:space="preserve">understand which letters belong to which handwriting ‘families’ (ie letters that are formed in similar ways) and to practise these</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Writing composition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highlight w:val="white"/>
              </w:rPr>
            </w:pPr>
            <w:r w:rsidDel="00000000" w:rsidR="00000000" w:rsidRPr="00000000">
              <w:rPr>
                <w:rFonts w:ascii="Comfortaa" w:cs="Comfortaa" w:eastAsia="Comfortaa" w:hAnsi="Comfortaa"/>
                <w:b w:val="1"/>
                <w:sz w:val="20"/>
                <w:szCs w:val="20"/>
                <w:highlight w:val="white"/>
                <w:rtl w:val="0"/>
              </w:rPr>
              <w:t xml:space="preserve">write sentences by:</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highlight w:val="white"/>
              </w:rPr>
            </w:pPr>
            <w:r w:rsidDel="00000000" w:rsidR="00000000" w:rsidRPr="00000000">
              <w:rPr>
                <w:rFonts w:ascii="Comfortaa" w:cs="Comfortaa" w:eastAsia="Comfortaa" w:hAnsi="Comfortaa"/>
                <w:sz w:val="20"/>
                <w:szCs w:val="20"/>
                <w:highlight w:val="white"/>
                <w:rtl w:val="0"/>
              </w:rPr>
              <w:t xml:space="preserve">saying out loud what they are going to write about</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highlight w:val="white"/>
              </w:rPr>
            </w:pPr>
            <w:r w:rsidDel="00000000" w:rsidR="00000000" w:rsidRPr="00000000">
              <w:rPr>
                <w:rFonts w:ascii="Comfortaa" w:cs="Comfortaa" w:eastAsia="Comfortaa" w:hAnsi="Comfortaa"/>
                <w:sz w:val="20"/>
                <w:szCs w:val="20"/>
                <w:highlight w:val="white"/>
                <w:rtl w:val="0"/>
              </w:rPr>
              <w:t xml:space="preserve">composing a sentence orally before writing it</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highlight w:val="white"/>
              </w:rPr>
            </w:pPr>
            <w:r w:rsidDel="00000000" w:rsidR="00000000" w:rsidRPr="00000000">
              <w:rPr>
                <w:rFonts w:ascii="Comfortaa" w:cs="Comfortaa" w:eastAsia="Comfortaa" w:hAnsi="Comfortaa"/>
                <w:sz w:val="20"/>
                <w:szCs w:val="20"/>
                <w:highlight w:val="white"/>
                <w:rtl w:val="0"/>
              </w:rPr>
              <w:t xml:space="preserve">sequencing sentences to form short narratives</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highlight w:val="white"/>
              </w:rPr>
            </w:pPr>
            <w:r w:rsidDel="00000000" w:rsidR="00000000" w:rsidRPr="00000000">
              <w:rPr>
                <w:rFonts w:ascii="Comfortaa" w:cs="Comfortaa" w:eastAsia="Comfortaa" w:hAnsi="Comfortaa"/>
                <w:sz w:val="20"/>
                <w:szCs w:val="20"/>
                <w:highlight w:val="white"/>
                <w:rtl w:val="0"/>
              </w:rPr>
              <w:t xml:space="preserve">re-reading what they have written to check that it makes sense</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0"/>
                <w:szCs w:val="20"/>
                <w:highlight w:val="white"/>
              </w:rPr>
            </w:pPr>
            <w:r w:rsidDel="00000000" w:rsidR="00000000" w:rsidRPr="00000000">
              <w:rPr>
                <w:rFonts w:ascii="Comfortaa" w:cs="Comfortaa" w:eastAsia="Comfortaa" w:hAnsi="Comfortaa"/>
                <w:sz w:val="20"/>
                <w:szCs w:val="20"/>
                <w:highlight w:val="white"/>
                <w:rtl w:val="0"/>
              </w:rPr>
              <w:t xml:space="preserve">discuss what they have written with the teacher or other pupils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0"/>
                <w:szCs w:val="20"/>
                <w:highlight w:val="white"/>
                <w:rtl w:val="0"/>
              </w:rPr>
              <w:t xml:space="preserve">read their writing aloud, clearly enough to be heard by their peers and the teacher</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Writing - vocabulary, grammar and punctuation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b w:val="1"/>
                <w:color w:val="0b0c0c"/>
                <w:sz w:val="20"/>
                <w:szCs w:val="20"/>
                <w:rtl w:val="0"/>
              </w:rPr>
              <w:t xml:space="preserve">develop their understanding of the concepts set out in</w:t>
            </w:r>
            <w:hyperlink r:id="rId10">
              <w:r w:rsidDel="00000000" w:rsidR="00000000" w:rsidRPr="00000000">
                <w:rPr>
                  <w:rFonts w:ascii="Comfortaa" w:cs="Comfortaa" w:eastAsia="Comfortaa" w:hAnsi="Comfortaa"/>
                  <w:b w:val="1"/>
                  <w:color w:val="0b0c0c"/>
                  <w:sz w:val="20"/>
                  <w:szCs w:val="20"/>
                  <w:rtl w:val="0"/>
                </w:rPr>
                <w:t xml:space="preserve"> English appendix 2</w:t>
              </w:r>
            </w:hyperlink>
            <w:r w:rsidDel="00000000" w:rsidR="00000000" w:rsidRPr="00000000">
              <w:rPr>
                <w:rFonts w:ascii="Comfortaa" w:cs="Comfortaa" w:eastAsia="Comfortaa" w:hAnsi="Comfortaa"/>
                <w:b w:val="1"/>
                <w:color w:val="0b0c0c"/>
                <w:sz w:val="20"/>
                <w:szCs w:val="20"/>
                <w:rtl w:val="0"/>
              </w:rPr>
              <w:t xml:space="preserve"> by:</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leaving spaces between words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joining words and joining clauses using ‘and’</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beginning to punctuate sentences using a capital letter and a full stop, question mark or exclamation mark</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using a capital letter for names of people, places, the days of the week, and the personal pronoun ‘I’</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0"/>
                <w:szCs w:val="20"/>
              </w:rPr>
            </w:pPr>
            <w:r w:rsidDel="00000000" w:rsidR="00000000" w:rsidRPr="00000000">
              <w:rPr>
                <w:rFonts w:ascii="Comfortaa" w:cs="Comfortaa" w:eastAsia="Comfortaa" w:hAnsi="Comfortaa"/>
                <w:color w:val="0b0c0c"/>
                <w:sz w:val="20"/>
                <w:szCs w:val="20"/>
                <w:rtl w:val="0"/>
              </w:rPr>
              <w:t xml:space="preserve">learning the grammar for year 1 in</w:t>
            </w:r>
            <w:hyperlink r:id="rId11">
              <w:r w:rsidDel="00000000" w:rsidR="00000000" w:rsidRPr="00000000">
                <w:rPr>
                  <w:rFonts w:ascii="Comfortaa" w:cs="Comfortaa" w:eastAsia="Comfortaa" w:hAnsi="Comfortaa"/>
                  <w:color w:val="0b0c0c"/>
                  <w:sz w:val="20"/>
                  <w:szCs w:val="20"/>
                  <w:rtl w:val="0"/>
                </w:rPr>
                <w:t xml:space="preserve"> English appendix 2</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0"/>
                <w:szCs w:val="20"/>
                <w:rtl w:val="0"/>
              </w:rPr>
              <w:t xml:space="preserve">use the grammatical terminology in English</w:t>
            </w:r>
            <w:hyperlink r:id="rId12">
              <w:r w:rsidDel="00000000" w:rsidR="00000000" w:rsidRPr="00000000">
                <w:rPr>
                  <w:rFonts w:ascii="Comfortaa" w:cs="Comfortaa" w:eastAsia="Comfortaa" w:hAnsi="Comfortaa"/>
                  <w:color w:val="0b0c0c"/>
                  <w:sz w:val="20"/>
                  <w:szCs w:val="20"/>
                  <w:rtl w:val="0"/>
                </w:rPr>
                <w:t xml:space="preserve"> English appendix 2</w:t>
              </w:r>
            </w:hyperlink>
            <w:r w:rsidDel="00000000" w:rsidR="00000000" w:rsidRPr="00000000">
              <w:rPr>
                <w:rFonts w:ascii="Comfortaa" w:cs="Comfortaa" w:eastAsia="Comfortaa" w:hAnsi="Comfortaa"/>
                <w:color w:val="0b0c0c"/>
                <w:sz w:val="20"/>
                <w:szCs w:val="20"/>
                <w:rtl w:val="0"/>
              </w:rPr>
              <w:t xml:space="preserve"> in discussing their writing</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0b0c0c"/>
                <w:sz w:val="24"/>
                <w:szCs w:val="24"/>
              </w:rPr>
            </w:pPr>
            <w:r w:rsidDel="00000000" w:rsidR="00000000" w:rsidRPr="00000000">
              <w:rPr>
                <w:rtl w:val="0"/>
              </w:rPr>
            </w:r>
          </w:p>
        </w:tc>
      </w:tr>
      <w:tr>
        <w:trPr>
          <w:cantSplit w:val="0"/>
          <w:trHeight w:val="440" w:hRule="atLeast"/>
          <w:tblHeader w:val="0"/>
        </w:trPr>
        <w:tc>
          <w:tcPr>
            <w:gridSpan w:val="3"/>
            <w:shd w:fill="fce5cd"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Mathematics</w:t>
            </w:r>
          </w:p>
        </w:tc>
      </w:tr>
      <w:tr>
        <w:trPr>
          <w:cantSplit w:val="0"/>
          <w:trHeight w:val="44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Pr>
              <w:drawing>
                <wp:inline distB="114300" distT="114300" distL="114300" distR="114300">
                  <wp:extent cx="2019829" cy="3630354"/>
                  <wp:effectExtent b="0" l="0" r="0" t="0"/>
                  <wp:docPr id="22"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2019829" cy="3630354"/>
                          </a:xfrm>
                          <a:prstGeom prst="rect"/>
                          <a:ln/>
                        </pic:spPr>
                      </pic:pic>
                    </a:graphicData>
                  </a:graphic>
                </wp:inline>
              </w:drawing>
            </w:r>
            <w:r w:rsidDel="00000000" w:rsidR="00000000" w:rsidRPr="00000000">
              <w:rPr>
                <w:rFonts w:ascii="Comfortaa" w:cs="Comfortaa" w:eastAsia="Comfortaa" w:hAnsi="Comfortaa"/>
                <w:b w:val="1"/>
                <w:sz w:val="24"/>
                <w:szCs w:val="24"/>
              </w:rPr>
              <w:drawing>
                <wp:inline distB="114300" distT="114300" distL="114300" distR="114300">
                  <wp:extent cx="2049287" cy="3677979"/>
                  <wp:effectExtent b="0" l="0" r="0" t="0"/>
                  <wp:docPr id="18"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049287" cy="3677979"/>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8">
            <w:pPr>
              <w:pStyle w:val="Heading3"/>
              <w:keepNext w:val="0"/>
              <w:keepLines w:val="0"/>
              <w:widowControl w:val="0"/>
              <w:shd w:fill="ffffff" w:val="clear"/>
              <w:spacing w:after="0" w:before="0" w:line="240" w:lineRule="auto"/>
              <w:rPr>
                <w:rFonts w:ascii="Comfortaa" w:cs="Comfortaa" w:eastAsia="Comfortaa" w:hAnsi="Comfortaa"/>
                <w:sz w:val="24"/>
                <w:szCs w:val="24"/>
              </w:rPr>
            </w:pPr>
            <w:bookmarkStart w:colFirst="0" w:colLast="0" w:name="_m20ilzw8lhzg" w:id="0"/>
            <w:bookmarkEnd w:id="0"/>
            <w:r w:rsidDel="00000000" w:rsidR="00000000" w:rsidRPr="00000000">
              <w:rPr>
                <w:rFonts w:ascii="Comfortaa" w:cs="Comfortaa" w:eastAsia="Comfortaa" w:hAnsi="Comfortaa"/>
                <w:b w:val="1"/>
                <w:color w:val="0b0c0c"/>
                <w:sz w:val="24"/>
                <w:szCs w:val="24"/>
                <w:rtl w:val="0"/>
              </w:rPr>
              <w:t xml:space="preserve">Number - number and place value</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numPr>
                <w:ilvl w:val="0"/>
                <w:numId w:val="4"/>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read, write, order and compare numbers up to 10 000 000 and determine the value of each digit </w:t>
            </w:r>
          </w:p>
          <w:p w:rsidR="00000000" w:rsidDel="00000000" w:rsidP="00000000" w:rsidRDefault="00000000" w:rsidRPr="00000000" w14:paraId="0000006C">
            <w:pPr>
              <w:widowControl w:val="0"/>
              <w:numPr>
                <w:ilvl w:val="0"/>
                <w:numId w:val="4"/>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round any whole number to a required degree of accuracy </w:t>
            </w:r>
          </w:p>
          <w:p w:rsidR="00000000" w:rsidDel="00000000" w:rsidP="00000000" w:rsidRDefault="00000000" w:rsidRPr="00000000" w14:paraId="0000006D">
            <w:pPr>
              <w:widowControl w:val="0"/>
              <w:numPr>
                <w:ilvl w:val="0"/>
                <w:numId w:val="4"/>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use negative numbers in context, and calculate intervals across zero  </w:t>
            </w:r>
          </w:p>
          <w:p w:rsidR="00000000" w:rsidDel="00000000" w:rsidP="00000000" w:rsidRDefault="00000000" w:rsidRPr="00000000" w14:paraId="0000006E">
            <w:pPr>
              <w:widowControl w:val="0"/>
              <w:numPr>
                <w:ilvl w:val="0"/>
                <w:numId w:val="4"/>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solve number and practical problems that involve all of the above.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1">
            <w:pPr>
              <w:pStyle w:val="Heading3"/>
              <w:keepNext w:val="0"/>
              <w:keepLines w:val="0"/>
              <w:widowControl w:val="0"/>
              <w:shd w:fill="ffffff" w:val="clear"/>
              <w:spacing w:after="0" w:before="0" w:line="240" w:lineRule="auto"/>
              <w:rPr>
                <w:rFonts w:ascii="Comfortaa" w:cs="Comfortaa" w:eastAsia="Comfortaa" w:hAnsi="Comfortaa"/>
                <w:sz w:val="24"/>
                <w:szCs w:val="24"/>
              </w:rPr>
            </w:pPr>
            <w:bookmarkStart w:colFirst="0" w:colLast="0" w:name="_viuwtlxy1668" w:id="1"/>
            <w:bookmarkEnd w:id="1"/>
            <w:r w:rsidDel="00000000" w:rsidR="00000000" w:rsidRPr="00000000">
              <w:rPr>
                <w:rFonts w:ascii="Comfortaa" w:cs="Comfortaa" w:eastAsia="Comfortaa" w:hAnsi="Comfortaa"/>
                <w:b w:val="1"/>
                <w:color w:val="0b0c0c"/>
                <w:sz w:val="24"/>
                <w:szCs w:val="24"/>
                <w:rtl w:val="0"/>
              </w:rPr>
              <w:t xml:space="preserve">Number - addition and subtraction and multiplication and division</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numPr>
                <w:ilvl w:val="0"/>
                <w:numId w:val="3"/>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multiply multi-digit numbers up to 4 digits by a two-digit whole number using the formal written method of long multiplication  </w:t>
            </w:r>
          </w:p>
          <w:p w:rsidR="00000000" w:rsidDel="00000000" w:rsidP="00000000" w:rsidRDefault="00000000" w:rsidRPr="00000000" w14:paraId="00000075">
            <w:pPr>
              <w:widowControl w:val="0"/>
              <w:numPr>
                <w:ilvl w:val="0"/>
                <w:numId w:val="3"/>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divide numbers up to 4 digits by a two-digit whole number using the formal written method of long division, and interpret remainders as whole number remainders, fractions, or by rounding, as appropriate for the context  </w:t>
            </w:r>
          </w:p>
          <w:p w:rsidR="00000000" w:rsidDel="00000000" w:rsidP="00000000" w:rsidRDefault="00000000" w:rsidRPr="00000000" w14:paraId="00000076">
            <w:pPr>
              <w:widowControl w:val="0"/>
              <w:numPr>
                <w:ilvl w:val="0"/>
                <w:numId w:val="3"/>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divide numbers up to 4 digits by a two-digit number using the formal written method of short division where appropriate, interpreting remainders according to the context  </w:t>
            </w:r>
          </w:p>
          <w:p w:rsidR="00000000" w:rsidDel="00000000" w:rsidP="00000000" w:rsidRDefault="00000000" w:rsidRPr="00000000" w14:paraId="00000077">
            <w:pPr>
              <w:widowControl w:val="0"/>
              <w:numPr>
                <w:ilvl w:val="0"/>
                <w:numId w:val="3"/>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perform mental calculations, including with mixed operations and large numbers</w:t>
            </w:r>
          </w:p>
          <w:p w:rsidR="00000000" w:rsidDel="00000000" w:rsidP="00000000" w:rsidRDefault="00000000" w:rsidRPr="00000000" w14:paraId="00000078">
            <w:pPr>
              <w:widowControl w:val="0"/>
              <w:numPr>
                <w:ilvl w:val="0"/>
                <w:numId w:val="3"/>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  identify common factors, common multiples and prime numbers </w:t>
            </w:r>
          </w:p>
          <w:p w:rsidR="00000000" w:rsidDel="00000000" w:rsidP="00000000" w:rsidRDefault="00000000" w:rsidRPr="00000000" w14:paraId="00000079">
            <w:pPr>
              <w:widowControl w:val="0"/>
              <w:numPr>
                <w:ilvl w:val="0"/>
                <w:numId w:val="3"/>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 use their knowledge of the order of operations to carry out calculations involving the four operations  </w:t>
            </w:r>
          </w:p>
          <w:p w:rsidR="00000000" w:rsidDel="00000000" w:rsidP="00000000" w:rsidRDefault="00000000" w:rsidRPr="00000000" w14:paraId="0000007A">
            <w:pPr>
              <w:widowControl w:val="0"/>
              <w:numPr>
                <w:ilvl w:val="0"/>
                <w:numId w:val="3"/>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solve addition and subtraction multi-step problems in contexts, deciding which operations and methods to use and why</w:t>
            </w:r>
          </w:p>
          <w:p w:rsidR="00000000" w:rsidDel="00000000" w:rsidP="00000000" w:rsidRDefault="00000000" w:rsidRPr="00000000" w14:paraId="0000007B">
            <w:pPr>
              <w:widowControl w:val="0"/>
              <w:numPr>
                <w:ilvl w:val="0"/>
                <w:numId w:val="3"/>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solve problems involving addition, subtraction, multiplication and division </w:t>
            </w:r>
          </w:p>
          <w:p w:rsidR="00000000" w:rsidDel="00000000" w:rsidP="00000000" w:rsidRDefault="00000000" w:rsidRPr="00000000" w14:paraId="0000007C">
            <w:pPr>
              <w:widowControl w:val="0"/>
              <w:numPr>
                <w:ilvl w:val="0"/>
                <w:numId w:val="3"/>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 use estimation to check answers to calculations and determine, in the context of a problem, an appropriate degree of accuracy</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F">
            <w:pPr>
              <w:pStyle w:val="Heading3"/>
              <w:keepNext w:val="0"/>
              <w:keepLines w:val="0"/>
              <w:widowControl w:val="0"/>
              <w:shd w:fill="ffffff" w:val="clear"/>
              <w:spacing w:after="0" w:before="0" w:line="240" w:lineRule="auto"/>
              <w:rPr>
                <w:rFonts w:ascii="Comfortaa" w:cs="Comfortaa" w:eastAsia="Comfortaa" w:hAnsi="Comfortaa"/>
                <w:sz w:val="24"/>
                <w:szCs w:val="24"/>
              </w:rPr>
            </w:pPr>
            <w:bookmarkStart w:colFirst="0" w:colLast="0" w:name="_e8z96hq1uek5" w:id="2"/>
            <w:bookmarkEnd w:id="2"/>
            <w:r w:rsidDel="00000000" w:rsidR="00000000" w:rsidRPr="00000000">
              <w:rPr>
                <w:rFonts w:ascii="Comfortaa" w:cs="Comfortaa" w:eastAsia="Comfortaa" w:hAnsi="Comfortaa"/>
                <w:b w:val="1"/>
                <w:color w:val="0b0c0c"/>
                <w:sz w:val="24"/>
                <w:szCs w:val="24"/>
                <w:rtl w:val="0"/>
              </w:rPr>
              <w:t xml:space="preserve">Number - fractions</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use common factors to simplify fractions; use common multiples to express fractions in the same denomination </w:t>
            </w:r>
          </w:p>
          <w:p w:rsidR="00000000" w:rsidDel="00000000" w:rsidP="00000000" w:rsidRDefault="00000000" w:rsidRPr="00000000" w14:paraId="00000083">
            <w:pPr>
              <w:widowControl w:val="0"/>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compare and order fractions, including fractions &gt; 1 </w:t>
            </w:r>
          </w:p>
          <w:p w:rsidR="00000000" w:rsidDel="00000000" w:rsidP="00000000" w:rsidRDefault="00000000" w:rsidRPr="00000000" w14:paraId="00000084">
            <w:pPr>
              <w:widowControl w:val="0"/>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add and subtract fractions with different denominators and mixed numbers, using the concept of equivalent fractions </w:t>
            </w:r>
          </w:p>
          <w:p w:rsidR="00000000" w:rsidDel="00000000" w:rsidP="00000000" w:rsidRDefault="00000000" w:rsidRPr="00000000" w14:paraId="00000085">
            <w:pPr>
              <w:widowControl w:val="0"/>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multiply simple pairs of proper fractions, writing the answer in its simplest form [for example, 1/4 × 1/2 = 1/8 ]  divide proper fractions by whole numbers [for example, 1/3 ÷ 2 = 1/6 ]  </w:t>
            </w:r>
          </w:p>
          <w:p w:rsidR="00000000" w:rsidDel="00000000" w:rsidP="00000000" w:rsidRDefault="00000000" w:rsidRPr="00000000" w14:paraId="00000086">
            <w:pPr>
              <w:widowControl w:val="0"/>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associate a fraction with division and calculate decimal fraction equivalents [for example, 0.375] for a simple fraction [for example, 3/8 ]  </w:t>
            </w:r>
          </w:p>
          <w:p w:rsidR="00000000" w:rsidDel="00000000" w:rsidP="00000000" w:rsidRDefault="00000000" w:rsidRPr="00000000" w14:paraId="00000087">
            <w:pPr>
              <w:widowControl w:val="0"/>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identify the value of each digit in numbers given to three decimal places and multiply and divide numbers by 10, 100 and 1000 giving answers up to three decimal places </w:t>
            </w:r>
          </w:p>
          <w:p w:rsidR="00000000" w:rsidDel="00000000" w:rsidP="00000000" w:rsidRDefault="00000000" w:rsidRPr="00000000" w14:paraId="00000088">
            <w:pPr>
              <w:widowControl w:val="0"/>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multiply one-digit numbers with up to two decimal places by whole numbers  </w:t>
            </w:r>
          </w:p>
          <w:p w:rsidR="00000000" w:rsidDel="00000000" w:rsidP="00000000" w:rsidRDefault="00000000" w:rsidRPr="00000000" w14:paraId="00000089">
            <w:pPr>
              <w:widowControl w:val="0"/>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use written division methods in cases where the answer has up to two decimal places  </w:t>
            </w:r>
          </w:p>
          <w:p w:rsidR="00000000" w:rsidDel="00000000" w:rsidP="00000000" w:rsidRDefault="00000000" w:rsidRPr="00000000" w14:paraId="0000008A">
            <w:pPr>
              <w:widowControl w:val="0"/>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solve problems which require answers to be rounded to specified degrees of accuracy</w:t>
            </w:r>
          </w:p>
          <w:p w:rsidR="00000000" w:rsidDel="00000000" w:rsidP="00000000" w:rsidRDefault="00000000" w:rsidRPr="00000000" w14:paraId="0000008B">
            <w:pPr>
              <w:widowControl w:val="0"/>
              <w:numPr>
                <w:ilvl w:val="0"/>
                <w:numId w:val="7"/>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recall and use equivalences between simple fractions, decimals and percentages, including in different contexts.</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E">
            <w:pPr>
              <w:pStyle w:val="Heading3"/>
              <w:keepNext w:val="0"/>
              <w:keepLines w:val="0"/>
              <w:widowControl w:val="0"/>
              <w:shd w:fill="ffffff" w:val="clear"/>
              <w:spacing w:after="0" w:before="0" w:line="240" w:lineRule="auto"/>
              <w:rPr>
                <w:rFonts w:ascii="Comfortaa" w:cs="Comfortaa" w:eastAsia="Comfortaa" w:hAnsi="Comfortaa"/>
                <w:sz w:val="24"/>
                <w:szCs w:val="24"/>
              </w:rPr>
            </w:pPr>
            <w:bookmarkStart w:colFirst="0" w:colLast="0" w:name="_2ouih2hlos91" w:id="3"/>
            <w:bookmarkEnd w:id="3"/>
            <w:r w:rsidDel="00000000" w:rsidR="00000000" w:rsidRPr="00000000">
              <w:rPr>
                <w:rFonts w:ascii="Comfortaa" w:cs="Comfortaa" w:eastAsia="Comfortaa" w:hAnsi="Comfortaa"/>
                <w:b w:val="1"/>
                <w:color w:val="0b0c0c"/>
                <w:sz w:val="24"/>
                <w:szCs w:val="24"/>
                <w:rtl w:val="0"/>
              </w:rPr>
              <w:t xml:space="preserve">Measurement</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numPr>
                <w:ilvl w:val="0"/>
                <w:numId w:val="8"/>
              </w:numPr>
              <w:pBdr>
                <w:top w:color="auto" w:space="0" w:sz="0" w:val="none"/>
                <w:bottom w:color="auto" w:space="0" w:sz="0" w:val="none"/>
                <w:right w:color="auto" w:space="0" w:sz="0" w:val="none"/>
                <w:between w:color="auto" w:space="0" w:sz="0" w:val="none"/>
              </w:pBd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solve problems involving the calculation and conversion of units of measure, using decimal notation up to three decimal places where appropriate  </w:t>
            </w:r>
          </w:p>
          <w:p w:rsidR="00000000" w:rsidDel="00000000" w:rsidP="00000000" w:rsidRDefault="00000000" w:rsidRPr="00000000" w14:paraId="00000092">
            <w:pPr>
              <w:widowControl w:val="0"/>
              <w:numPr>
                <w:ilvl w:val="0"/>
                <w:numId w:val="8"/>
              </w:numPr>
              <w:pBdr>
                <w:top w:color="auto" w:space="0" w:sz="0" w:val="none"/>
                <w:bottom w:color="auto" w:space="0" w:sz="0" w:val="none"/>
                <w:right w:color="auto" w:space="0" w:sz="0" w:val="none"/>
                <w:between w:color="auto" w:space="0" w:sz="0" w:val="none"/>
              </w:pBd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use, read, write and convert between standard units, converting measurements of length, mass, volume and time from a smaller unit of measure to a larger unit, and vice versa, using decimal notation to up to three decimal places  </w:t>
            </w:r>
          </w:p>
          <w:p w:rsidR="00000000" w:rsidDel="00000000" w:rsidP="00000000" w:rsidRDefault="00000000" w:rsidRPr="00000000" w14:paraId="00000093">
            <w:pPr>
              <w:widowControl w:val="0"/>
              <w:numPr>
                <w:ilvl w:val="0"/>
                <w:numId w:val="8"/>
              </w:numPr>
              <w:pBdr>
                <w:top w:color="auto" w:space="0" w:sz="0" w:val="none"/>
                <w:bottom w:color="auto" w:space="0" w:sz="0" w:val="none"/>
                <w:right w:color="auto" w:space="0" w:sz="0" w:val="none"/>
                <w:between w:color="auto" w:space="0" w:sz="0" w:val="none"/>
              </w:pBd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convert between miles and kilometres </w:t>
            </w:r>
          </w:p>
          <w:p w:rsidR="00000000" w:rsidDel="00000000" w:rsidP="00000000" w:rsidRDefault="00000000" w:rsidRPr="00000000" w14:paraId="00000094">
            <w:pPr>
              <w:widowControl w:val="0"/>
              <w:numPr>
                <w:ilvl w:val="0"/>
                <w:numId w:val="8"/>
              </w:numPr>
              <w:pBdr>
                <w:top w:color="auto" w:space="0" w:sz="0" w:val="none"/>
                <w:bottom w:color="auto" w:space="0" w:sz="0" w:val="none"/>
                <w:right w:color="auto" w:space="0" w:sz="0" w:val="none"/>
                <w:between w:color="auto" w:space="0" w:sz="0" w:val="none"/>
              </w:pBd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 recognise that shapes with the same areas can have different perimeters and vice versa  </w:t>
            </w:r>
          </w:p>
          <w:p w:rsidR="00000000" w:rsidDel="00000000" w:rsidP="00000000" w:rsidRDefault="00000000" w:rsidRPr="00000000" w14:paraId="00000095">
            <w:pPr>
              <w:widowControl w:val="0"/>
              <w:numPr>
                <w:ilvl w:val="0"/>
                <w:numId w:val="8"/>
              </w:numPr>
              <w:pBdr>
                <w:top w:color="auto" w:space="0" w:sz="0" w:val="none"/>
                <w:bottom w:color="auto" w:space="0" w:sz="0" w:val="none"/>
                <w:right w:color="auto" w:space="0" w:sz="0" w:val="none"/>
                <w:between w:color="auto" w:space="0" w:sz="0" w:val="none"/>
              </w:pBd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recognise when it is possible to use formulae for area and volume of shapes </w:t>
            </w:r>
          </w:p>
          <w:p w:rsidR="00000000" w:rsidDel="00000000" w:rsidP="00000000" w:rsidRDefault="00000000" w:rsidRPr="00000000" w14:paraId="00000096">
            <w:pPr>
              <w:widowControl w:val="0"/>
              <w:numPr>
                <w:ilvl w:val="0"/>
                <w:numId w:val="8"/>
              </w:numPr>
              <w:pBdr>
                <w:top w:color="auto" w:space="0" w:sz="0" w:val="none"/>
                <w:bottom w:color="auto" w:space="0" w:sz="0" w:val="none"/>
                <w:right w:color="auto" w:space="0" w:sz="0" w:val="none"/>
                <w:between w:color="auto" w:space="0" w:sz="0" w:val="none"/>
              </w:pBd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 calculate the area of parallelograms and triangles </w:t>
            </w:r>
          </w:p>
          <w:p w:rsidR="00000000" w:rsidDel="00000000" w:rsidP="00000000" w:rsidRDefault="00000000" w:rsidRPr="00000000" w14:paraId="00000097">
            <w:pPr>
              <w:widowControl w:val="0"/>
              <w:numPr>
                <w:ilvl w:val="0"/>
                <w:numId w:val="8"/>
              </w:numPr>
              <w:pBdr>
                <w:top w:color="auto" w:space="0" w:sz="0" w:val="none"/>
                <w:bottom w:color="auto" w:space="0" w:sz="0" w:val="none"/>
                <w:right w:color="auto" w:space="0" w:sz="0" w:val="none"/>
                <w:between w:color="auto" w:space="0" w:sz="0" w:val="none"/>
              </w:pBd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 calculate, estimate and compare volume of cubes and cuboids using standard units, including cubic centimetres (cm3 ) and cubic metres (m3 ), and extending to other units [for example, mm3 and km3 ]. </w:t>
            </w:r>
          </w:p>
          <w:p w:rsidR="00000000" w:rsidDel="00000000" w:rsidP="00000000" w:rsidRDefault="00000000" w:rsidRPr="00000000" w14:paraId="00000098">
            <w:pPr>
              <w:widowControl w:val="0"/>
              <w:pBdr>
                <w:top w:color="auto" w:space="0" w:sz="0" w:val="none"/>
                <w:bottom w:color="auto" w:space="0" w:sz="0" w:val="none"/>
                <w:right w:color="auto" w:space="0" w:sz="0" w:val="none"/>
                <w:between w:color="auto" w:space="0" w:sz="0" w:val="none"/>
              </w:pBdr>
              <w:shd w:fill="ffffff" w:val="clear"/>
              <w:spacing w:after="0" w:before="0" w:line="240" w:lineRule="auto"/>
              <w:rPr>
                <w:rFonts w:ascii="Comfortaa" w:cs="Comfortaa" w:eastAsia="Comfortaa" w:hAnsi="Comfortaa"/>
                <w:sz w:val="24"/>
                <w:szCs w:val="24"/>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B">
            <w:pPr>
              <w:pStyle w:val="Heading3"/>
              <w:keepNext w:val="0"/>
              <w:keepLines w:val="0"/>
              <w:widowControl w:val="0"/>
              <w:shd w:fill="ffffff" w:val="clear"/>
              <w:spacing w:after="0" w:before="0" w:line="240" w:lineRule="auto"/>
              <w:rPr>
                <w:rFonts w:ascii="Comfortaa" w:cs="Comfortaa" w:eastAsia="Comfortaa" w:hAnsi="Comfortaa"/>
                <w:sz w:val="24"/>
                <w:szCs w:val="24"/>
              </w:rPr>
            </w:pPr>
            <w:bookmarkStart w:colFirst="0" w:colLast="0" w:name="_b2xxz9cnqcqw" w:id="4"/>
            <w:bookmarkEnd w:id="4"/>
            <w:r w:rsidDel="00000000" w:rsidR="00000000" w:rsidRPr="00000000">
              <w:rPr>
                <w:rFonts w:ascii="Comfortaa" w:cs="Comfortaa" w:eastAsia="Comfortaa" w:hAnsi="Comfortaa"/>
                <w:b w:val="1"/>
                <w:color w:val="0b0c0c"/>
                <w:sz w:val="24"/>
                <w:szCs w:val="24"/>
                <w:rtl w:val="0"/>
              </w:rPr>
              <w:t xml:space="preserve">Geometry - properties of shapes</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numPr>
                <w:ilvl w:val="0"/>
                <w:numId w:val="2"/>
              </w:numPr>
              <w:pBdr>
                <w:top w:color="auto" w:space="0" w:sz="0" w:val="none"/>
                <w:bottom w:color="auto" w:space="0" w:sz="0" w:val="none"/>
                <w:right w:color="auto" w:space="0" w:sz="0" w:val="none"/>
                <w:between w:color="auto" w:space="0" w:sz="0" w:val="none"/>
              </w:pBdr>
              <w:spacing w:after="0" w:before="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draw 2-D shapes using given dimensions and angles </w:t>
            </w:r>
          </w:p>
          <w:p w:rsidR="00000000" w:rsidDel="00000000" w:rsidP="00000000" w:rsidRDefault="00000000" w:rsidRPr="00000000" w14:paraId="0000009F">
            <w:pPr>
              <w:widowControl w:val="0"/>
              <w:numPr>
                <w:ilvl w:val="0"/>
                <w:numId w:val="2"/>
              </w:numPr>
              <w:pBdr>
                <w:top w:color="auto" w:space="0" w:sz="0" w:val="none"/>
                <w:bottom w:color="auto" w:space="0" w:sz="0" w:val="none"/>
                <w:right w:color="auto" w:space="0" w:sz="0" w:val="none"/>
                <w:between w:color="auto" w:space="0" w:sz="0" w:val="none"/>
              </w:pBdr>
              <w:spacing w:after="0" w:before="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recognise, describe and build simple 3-D shapes, including making nets </w:t>
            </w:r>
          </w:p>
          <w:p w:rsidR="00000000" w:rsidDel="00000000" w:rsidP="00000000" w:rsidRDefault="00000000" w:rsidRPr="00000000" w14:paraId="000000A0">
            <w:pPr>
              <w:widowControl w:val="0"/>
              <w:numPr>
                <w:ilvl w:val="0"/>
                <w:numId w:val="2"/>
              </w:numPr>
              <w:pBdr>
                <w:top w:color="auto" w:space="0" w:sz="0" w:val="none"/>
                <w:bottom w:color="auto" w:space="0" w:sz="0" w:val="none"/>
                <w:right w:color="auto" w:space="0" w:sz="0" w:val="none"/>
                <w:between w:color="auto" w:space="0" w:sz="0" w:val="none"/>
              </w:pBdr>
              <w:spacing w:after="0" w:before="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compare and classify geometric shapes based on their properties and sizes and find unknown angles in any triangles, quadrilaterals, and regular polygons </w:t>
            </w:r>
          </w:p>
          <w:p w:rsidR="00000000" w:rsidDel="00000000" w:rsidP="00000000" w:rsidRDefault="00000000" w:rsidRPr="00000000" w14:paraId="000000A1">
            <w:pPr>
              <w:widowControl w:val="0"/>
              <w:numPr>
                <w:ilvl w:val="0"/>
                <w:numId w:val="2"/>
              </w:numPr>
              <w:pBdr>
                <w:top w:color="auto" w:space="0" w:sz="0" w:val="none"/>
                <w:bottom w:color="auto" w:space="0" w:sz="0" w:val="none"/>
                <w:right w:color="auto" w:space="0" w:sz="0" w:val="none"/>
                <w:between w:color="auto" w:space="0" w:sz="0" w:val="none"/>
              </w:pBdr>
              <w:spacing w:after="0" w:before="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illustrate and name parts of circles, including radius, diameter and circumference and know that the diameter is twice the radius  </w:t>
            </w:r>
          </w:p>
          <w:p w:rsidR="00000000" w:rsidDel="00000000" w:rsidP="00000000" w:rsidRDefault="00000000" w:rsidRPr="00000000" w14:paraId="000000A2">
            <w:pPr>
              <w:widowControl w:val="0"/>
              <w:numPr>
                <w:ilvl w:val="0"/>
                <w:numId w:val="2"/>
              </w:numPr>
              <w:pBdr>
                <w:top w:color="auto" w:space="0" w:sz="0" w:val="none"/>
                <w:bottom w:color="auto" w:space="0" w:sz="0" w:val="none"/>
                <w:right w:color="auto" w:space="0" w:sz="0" w:val="none"/>
                <w:between w:color="auto" w:space="0" w:sz="0" w:val="none"/>
              </w:pBdr>
              <w:spacing w:after="0" w:before="0"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recognise angles where they meet at a point, are on a straight line, or are vertically opposite, and find missing angles. </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5">
            <w:pPr>
              <w:pStyle w:val="Heading3"/>
              <w:keepNext w:val="0"/>
              <w:keepLines w:val="0"/>
              <w:widowControl w:val="0"/>
              <w:shd w:fill="ffffff" w:val="clear"/>
              <w:spacing w:after="0" w:before="0" w:line="240" w:lineRule="auto"/>
              <w:rPr>
                <w:rFonts w:ascii="Comfortaa" w:cs="Comfortaa" w:eastAsia="Comfortaa" w:hAnsi="Comfortaa"/>
                <w:sz w:val="24"/>
                <w:szCs w:val="24"/>
              </w:rPr>
            </w:pPr>
            <w:bookmarkStart w:colFirst="0" w:colLast="0" w:name="_bnys7cid7e3s" w:id="5"/>
            <w:bookmarkEnd w:id="5"/>
            <w:r w:rsidDel="00000000" w:rsidR="00000000" w:rsidRPr="00000000">
              <w:rPr>
                <w:rFonts w:ascii="Comfortaa" w:cs="Comfortaa" w:eastAsia="Comfortaa" w:hAnsi="Comfortaa"/>
                <w:b w:val="1"/>
                <w:color w:val="0b0c0c"/>
                <w:sz w:val="24"/>
                <w:szCs w:val="24"/>
                <w:rtl w:val="0"/>
              </w:rPr>
              <w:t xml:space="preserve">Geometry - position and direction</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describe positions on the full coordinate grid (all four quadrants) </w:t>
            </w:r>
          </w:p>
          <w:p w:rsidR="00000000" w:rsidDel="00000000" w:rsidP="00000000" w:rsidRDefault="00000000" w:rsidRPr="00000000" w14:paraId="000000A9">
            <w:pPr>
              <w:widowControl w:val="0"/>
              <w:numPr>
                <w:ilvl w:val="0"/>
                <w:numId w:val="5"/>
              </w:numPr>
              <w:pBdr>
                <w:top w:color="auto" w:space="0" w:sz="0" w:val="none"/>
                <w:bottom w:color="auto" w:space="0" w:sz="0" w:val="none"/>
                <w:right w:color="auto" w:space="0" w:sz="0" w:val="none"/>
                <w:between w:color="auto" w:space="0" w:sz="0" w:val="none"/>
              </w:pBdr>
              <w:shd w:fill="ffffff" w:val="clear"/>
              <w:spacing w:after="0" w:before="0" w:line="240" w:lineRule="auto"/>
              <w:ind w:left="720" w:hanging="360"/>
              <w:rPr>
                <w:rFonts w:ascii="Comfortaa" w:cs="Comfortaa" w:eastAsia="Comfortaa" w:hAnsi="Comfortaa"/>
                <w:color w:val="0b0c0c"/>
                <w:sz w:val="24"/>
                <w:szCs w:val="24"/>
              </w:rPr>
            </w:pPr>
            <w:r w:rsidDel="00000000" w:rsidR="00000000" w:rsidRPr="00000000">
              <w:rPr>
                <w:rFonts w:ascii="Comfortaa" w:cs="Comfortaa" w:eastAsia="Comfortaa" w:hAnsi="Comfortaa"/>
                <w:color w:val="0b0c0c"/>
                <w:sz w:val="24"/>
                <w:szCs w:val="24"/>
                <w:rtl w:val="0"/>
              </w:rPr>
              <w:t xml:space="preserve"> draw and translate simple shapes on the coordinate plane, and reflect them in the axes.</w:t>
            </w:r>
          </w:p>
        </w:tc>
      </w:tr>
      <w:tr>
        <w:trPr>
          <w:cantSplit w:val="0"/>
          <w:trHeight w:val="440" w:hRule="atLeast"/>
          <w:tblHeader w:val="0"/>
        </w:trPr>
        <w:tc>
          <w:tcPr>
            <w:gridSpan w:val="3"/>
            <w:shd w:fill="fce5cd"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Science </w:t>
            </w:r>
          </w:p>
        </w:tc>
      </w:tr>
      <w:tr>
        <w:trPr>
          <w:cantSplit w:val="0"/>
          <w:trHeight w:val="44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Pr>
              <w:drawing>
                <wp:inline distB="114300" distT="114300" distL="114300" distR="114300">
                  <wp:extent cx="2440362" cy="3535104"/>
                  <wp:effectExtent b="0" l="0" r="0" t="0"/>
                  <wp:docPr id="23"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440362" cy="3535104"/>
                          </a:xfrm>
                          <a:prstGeom prst="rect"/>
                          <a:ln/>
                        </pic:spPr>
                      </pic:pic>
                    </a:graphicData>
                  </a:graphic>
                </wp:inline>
              </w:drawing>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spacing w:after="160" w:line="259"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Unit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North star questions</w:t>
            </w:r>
            <w:r w:rsidDel="00000000" w:rsidR="00000000" w:rsidRPr="00000000">
              <w:drawing>
                <wp:anchor allowOverlap="1" behindDoc="0" distB="0" distT="0" distL="114300" distR="114300" hidden="0" layoutInCell="1" locked="0" relativeHeight="0" simplePos="0">
                  <wp:simplePos x="0" y="0"/>
                  <wp:positionH relativeFrom="column">
                    <wp:posOffset>1819275</wp:posOffset>
                  </wp:positionH>
                  <wp:positionV relativeFrom="paragraph">
                    <wp:posOffset>0</wp:posOffset>
                  </wp:positionV>
                  <wp:extent cx="276310" cy="276310"/>
                  <wp:effectExtent b="0" l="0" r="0" t="0"/>
                  <wp:wrapNone/>
                  <wp:docPr id="8" name="image4.png"/>
                  <a:graphic>
                    <a:graphicData uri="http://schemas.openxmlformats.org/drawingml/2006/picture">
                      <pic:pic>
                        <pic:nvPicPr>
                          <pic:cNvPr id="0" name="image4.png"/>
                          <pic:cNvPicPr preferRelativeResize="0"/>
                        </pic:nvPicPr>
                        <pic:blipFill>
                          <a:blip r:embed="rId16"/>
                          <a:srcRect b="2713" l="2856" r="3807" t="0"/>
                          <a:stretch>
                            <a:fillRect/>
                          </a:stretch>
                        </pic:blipFill>
                        <pic:spPr>
                          <a:xfrm>
                            <a:off x="0" y="0"/>
                            <a:ext cx="276310" cy="276310"/>
                          </a:xfrm>
                          <a:prstGeom prst="rect"/>
                          <a:ln/>
                        </pic:spPr>
                      </pic:pic>
                    </a:graphicData>
                  </a:graphic>
                </wp:anchor>
              </w:drawing>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spacing w:after="160" w:line="259"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Light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light and how does it travel?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do we see light?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Where do different colours come from?</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reflection and how can we use it?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the uses of different mirrors?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refraction and how can we use it?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factors affect the size, shape or type of shadow?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some uses of light?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Who invented the concept of ‘cats eyes’?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after="160" w:line="259"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Electricity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the different components in an electrical circuit? </w:t>
            </w:r>
          </w:p>
          <w:p w:rsidR="00000000" w:rsidDel="00000000" w:rsidP="00000000" w:rsidRDefault="00000000" w:rsidRPr="00000000" w14:paraId="000000C2">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will the circuit work? </w:t>
            </w:r>
          </w:p>
          <w:p w:rsidR="00000000" w:rsidDel="00000000" w:rsidP="00000000" w:rsidRDefault="00000000" w:rsidRPr="00000000" w14:paraId="000000C3">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happens in a circuit when we change the components? </w:t>
            </w:r>
          </w:p>
          <w:p w:rsidR="00000000" w:rsidDel="00000000" w:rsidP="00000000" w:rsidRDefault="00000000" w:rsidRPr="00000000" w14:paraId="000000C4">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the difference between a series and parallel circuit?</w:t>
            </w:r>
          </w:p>
          <w:p w:rsidR="00000000" w:rsidDel="00000000" w:rsidP="00000000" w:rsidRDefault="00000000" w:rsidRPr="00000000" w14:paraId="000000C5">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Children design an electrical game.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spacing w:after="160" w:line="259"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Evolution and inheritance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fossils and how are they formed? </w:t>
            </w:r>
          </w:p>
          <w:p w:rsidR="00000000" w:rsidDel="00000000" w:rsidP="00000000" w:rsidRDefault="00000000" w:rsidRPr="00000000" w14:paraId="000000C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the theory of evolution? </w:t>
            </w:r>
          </w:p>
          <w:p w:rsidR="00000000" w:rsidDel="00000000" w:rsidP="00000000" w:rsidRDefault="00000000" w:rsidRPr="00000000" w14:paraId="000000CA">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Which organisms lived during each era of time?</w:t>
            </w:r>
          </w:p>
          <w:p w:rsidR="00000000" w:rsidDel="00000000" w:rsidP="00000000" w:rsidRDefault="00000000" w:rsidRPr="00000000" w14:paraId="000000C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do animals survive in changing habitats during winter?</w:t>
            </w:r>
          </w:p>
          <w:p w:rsidR="00000000" w:rsidDel="00000000" w:rsidP="00000000" w:rsidRDefault="00000000" w:rsidRPr="00000000" w14:paraId="000000C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do animals survive during summer? </w:t>
            </w:r>
          </w:p>
          <w:p w:rsidR="00000000" w:rsidDel="00000000" w:rsidP="00000000" w:rsidRDefault="00000000" w:rsidRPr="00000000" w14:paraId="000000CD">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traits? </w:t>
            </w:r>
          </w:p>
          <w:p w:rsidR="00000000" w:rsidDel="00000000" w:rsidP="00000000" w:rsidRDefault="00000000" w:rsidRPr="00000000" w14:paraId="000000CE">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do we know traits are inherited? </w:t>
            </w:r>
          </w:p>
          <w:p w:rsidR="00000000" w:rsidDel="00000000" w:rsidP="00000000" w:rsidRDefault="00000000" w:rsidRPr="00000000" w14:paraId="000000CF">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are offspring similar and dissimilar to their parents?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spacing w:after="160" w:line="259"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Animals including humans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the main parts of the human circulatory system? </w:t>
            </w:r>
          </w:p>
          <w:p w:rsidR="00000000" w:rsidDel="00000000" w:rsidP="00000000" w:rsidRDefault="00000000" w:rsidRPr="00000000" w14:paraId="000000D3">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pulse rate and what are the factors that affect it? </w:t>
            </w:r>
          </w:p>
          <w:p w:rsidR="00000000" w:rsidDel="00000000" w:rsidP="00000000" w:rsidRDefault="00000000" w:rsidRPr="00000000" w14:paraId="000000D4">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Does the resting pulse rate  change with age? </w:t>
            </w:r>
          </w:p>
          <w:p w:rsidR="00000000" w:rsidDel="00000000" w:rsidP="00000000" w:rsidRDefault="00000000" w:rsidRPr="00000000" w14:paraId="000000D5">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Do boys/men have a different pulse rate than women/ girls? </w:t>
            </w:r>
          </w:p>
          <w:p w:rsidR="00000000" w:rsidDel="00000000" w:rsidP="00000000" w:rsidRDefault="00000000" w:rsidRPr="00000000" w14:paraId="000000D6">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the impact of diet, exercise, drugs and lifestyle on the way the human body functions? </w:t>
            </w:r>
          </w:p>
          <w:p w:rsidR="00000000" w:rsidDel="00000000" w:rsidP="00000000" w:rsidRDefault="00000000" w:rsidRPr="00000000" w14:paraId="000000D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are water and nutrients transported within humans?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after="160" w:line="259"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Living things and their habitats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the main animal groups and what are their main features? </w:t>
            </w:r>
          </w:p>
          <w:p w:rsidR="00000000" w:rsidDel="00000000" w:rsidP="00000000" w:rsidRDefault="00000000" w:rsidRPr="00000000" w14:paraId="000000D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can invertebrates be classified? </w:t>
            </w:r>
          </w:p>
          <w:p w:rsidR="00000000" w:rsidDel="00000000" w:rsidP="00000000" w:rsidRDefault="00000000" w:rsidRPr="00000000" w14:paraId="000000D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are plants classified? </w:t>
            </w:r>
          </w:p>
          <w:p w:rsidR="00000000" w:rsidDel="00000000" w:rsidP="00000000" w:rsidRDefault="00000000" w:rsidRPr="00000000" w14:paraId="000000DD">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bacteria?</w:t>
            </w:r>
          </w:p>
          <w:p w:rsidR="00000000" w:rsidDel="00000000" w:rsidP="00000000" w:rsidRDefault="00000000" w:rsidRPr="00000000" w14:paraId="000000DE">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fungi?  </w:t>
            </w:r>
          </w:p>
        </w:tc>
      </w:tr>
      <w:tr>
        <w:trPr>
          <w:cantSplit w:val="0"/>
          <w:trHeight w:val="440" w:hRule="atLeast"/>
          <w:tblHeader w:val="0"/>
        </w:trPr>
        <w:tc>
          <w:tcPr>
            <w:gridSpan w:val="3"/>
            <w:shd w:fill="fce5cd"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Information Communication Technology (ICT)</w:t>
            </w:r>
          </w:p>
        </w:tc>
      </w:tr>
      <w:tr>
        <w:trPr>
          <w:cantSplit w:val="0"/>
          <w:trHeight w:val="440" w:hRule="atLeast"/>
          <w:tblHeader w:val="0"/>
        </w:trPr>
        <w:tc>
          <w:tcPr>
            <w:gridSpan w:val="3"/>
            <w:shd w:fill="ffffff"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Pr>
              <w:drawing>
                <wp:inline distB="114300" distT="114300" distL="114300" distR="114300">
                  <wp:extent cx="1993918" cy="3525579"/>
                  <wp:effectExtent b="0" l="0" r="0" t="0"/>
                  <wp:docPr id="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993918" cy="3525579"/>
                          </a:xfrm>
                          <a:prstGeom prst="rect"/>
                          <a:ln/>
                        </pic:spPr>
                      </pic:pic>
                    </a:graphicData>
                  </a:graphic>
                </wp:inline>
              </w:drawing>
            </w:r>
            <w:r w:rsidDel="00000000" w:rsidR="00000000" w:rsidRPr="00000000">
              <w:rPr>
                <w:rFonts w:ascii="Comfortaa" w:cs="Comfortaa" w:eastAsia="Comfortaa" w:hAnsi="Comfortaa"/>
                <w:b w:val="1"/>
                <w:sz w:val="24"/>
                <w:szCs w:val="24"/>
              </w:rPr>
              <w:drawing>
                <wp:inline distB="114300" distT="114300" distL="114300" distR="114300">
                  <wp:extent cx="2005013" cy="3563364"/>
                  <wp:effectExtent b="0" l="0" r="0" t="0"/>
                  <wp:docPr id="9"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005013" cy="3563364"/>
                          </a:xfrm>
                          <a:prstGeom prst="rect"/>
                          <a:ln/>
                        </pic:spPr>
                      </pic:pic>
                    </a:graphicData>
                  </a:graphic>
                </wp:inline>
              </w:drawing>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Unit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North star questions </w:t>
            </w:r>
            <w:r w:rsidDel="00000000" w:rsidR="00000000" w:rsidRPr="00000000">
              <w:drawing>
                <wp:anchor allowOverlap="1" behindDoc="0" distB="0" distT="0" distL="114300" distR="114300" hidden="0" layoutInCell="1" locked="0" relativeHeight="0" simplePos="0">
                  <wp:simplePos x="0" y="0"/>
                  <wp:positionH relativeFrom="column">
                    <wp:posOffset>1819275</wp:posOffset>
                  </wp:positionH>
                  <wp:positionV relativeFrom="paragraph">
                    <wp:posOffset>0</wp:posOffset>
                  </wp:positionV>
                  <wp:extent cx="276310" cy="276310"/>
                  <wp:effectExtent b="0" l="0" r="0" t="0"/>
                  <wp:wrapNone/>
                  <wp:docPr id="10" name="image4.png"/>
                  <a:graphic>
                    <a:graphicData uri="http://schemas.openxmlformats.org/drawingml/2006/picture">
                      <pic:pic>
                        <pic:nvPicPr>
                          <pic:cNvPr id="0" name="image4.png"/>
                          <pic:cNvPicPr preferRelativeResize="0"/>
                        </pic:nvPicPr>
                        <pic:blipFill>
                          <a:blip r:embed="rId16"/>
                          <a:srcRect b="2713" l="2856" r="3807" t="0"/>
                          <a:stretch>
                            <a:fillRect/>
                          </a:stretch>
                        </pic:blipFill>
                        <pic:spPr>
                          <a:xfrm>
                            <a:off x="0" y="0"/>
                            <a:ext cx="276310" cy="276310"/>
                          </a:xfrm>
                          <a:prstGeom prst="rect"/>
                          <a:ln/>
                        </pic:spPr>
                      </pic:pic>
                    </a:graphicData>
                  </a:graphic>
                </wp:anchor>
              </w:drawing>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Coding</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to design a playable game with a timer and a score?</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does the launch command work?</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Why are functions useful?</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are functions created and called?</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are flow charts tested and debugged?</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the different options of generating the user input in </w:t>
            </w:r>
            <w:r w:rsidDel="00000000" w:rsidR="00000000" w:rsidRPr="00000000">
              <w:rPr>
                <w:rFonts w:ascii="Comfortaa" w:cs="Comfortaa" w:eastAsia="Comfortaa" w:hAnsi="Comfortaa"/>
                <w:sz w:val="24"/>
                <w:szCs w:val="24"/>
                <w:rtl w:val="0"/>
              </w:rPr>
              <w:t xml:space="preserve">2Code</w:t>
            </w:r>
            <w:r w:rsidDel="00000000" w:rsidR="00000000" w:rsidRPr="00000000">
              <w:rPr>
                <w:rFonts w:ascii="Comfortaa" w:cs="Comfortaa" w:eastAsia="Comfortaa" w:hAnsi="Comfortaa"/>
                <w:sz w:val="24"/>
                <w:szCs w:val="24"/>
                <w:rtl w:val="0"/>
              </w:rPr>
              <w:t xml:space="preserve">?</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can 2Code be used to make a text based adventure game?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Online safety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the benefits and risks of mobile devices?</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the benefits and risks of giving personal information and device access to different software?</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the meaning of a digital footprint?</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Why do people use their information to create a virtual image of themselves?</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appropriate online behaviour?</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do you protect yourself from inappropriate online behaviour?</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can online information be dangerous?</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Why is it important to balance game and screen time with other parts of your life?</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does playing games online affect your health?</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the positive and negative influences of technology on health and the environment?</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Spreadsheets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the probability of throwing many dice?</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to use a spreadsheet to calculate the final prices in a sale?</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are formulas created to work out the prices of items?</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to use a spreadsheet to plan and how to spend pocket money?</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Blogging</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the purpose of writing a blog?</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the features of successful blog writing?</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is the theme and content for a blog planned?</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is a blog written and posted?</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Text adventures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a text-based adventure game?</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the given code for a text adventure game?</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is a text adventure game debugged?</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Networks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do you know about the internet?</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LAN?</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WAN?</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is the internet accessed at school?</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the age of the internet?</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might we use the internet for research in the future?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Quizzing</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do you create a picture-based quiz for young children?</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do you use the question types within 2Quiz?</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grammar quizzes?</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do you create a quiz for teachers and parents?</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Understanding Binary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are whole numbers used to represent data in digital systems?</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do digital systems represent?</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does binary represent?</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can the numbers 0,1,2 and 3 be represented by the patterns of 2 binary digits?</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are whole numbers represented in binary?</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can division by 2 be used as a technique to determine the binary representation of any whole number?</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is the state of an object represented in a game using respective binary values?</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Spreadsheets with Microsoft Excel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does a spreadsheet look like?</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to navigate and enter data into cells?</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the basic data formulae in Excel?</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can the use of Excel save time and effort when performing calculations?</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is a spreadsheet used to model a situation?</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can Excel make complex data clear by manipulating the way it is presented?</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is </w:t>
            </w:r>
            <w:r w:rsidDel="00000000" w:rsidR="00000000" w:rsidRPr="00000000">
              <w:rPr>
                <w:rFonts w:ascii="Comfortaa" w:cs="Comfortaa" w:eastAsia="Comfortaa" w:hAnsi="Comfortaa"/>
                <w:sz w:val="24"/>
                <w:szCs w:val="24"/>
                <w:rtl w:val="0"/>
              </w:rPr>
              <w:t xml:space="preserve">formulae</w:t>
            </w:r>
            <w:r w:rsidDel="00000000" w:rsidR="00000000" w:rsidRPr="00000000">
              <w:rPr>
                <w:rFonts w:ascii="Comfortaa" w:cs="Comfortaa" w:eastAsia="Comfortaa" w:hAnsi="Comfortaa"/>
                <w:sz w:val="24"/>
                <w:szCs w:val="24"/>
                <w:rtl w:val="0"/>
              </w:rPr>
              <w:t xml:space="preserve"> for percentages, averages, max and min in spreadsheets used?</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are graphs created in Excel?</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are spreadsheets used to model a real-life situation?</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can spreadsheet skills be applied to solving problems?</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Spreadsheets with Google Sheets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does a spreadsheet look like?</w:t>
            </w:r>
          </w:p>
          <w:p w:rsidR="00000000" w:rsidDel="00000000" w:rsidP="00000000" w:rsidRDefault="00000000" w:rsidRPr="00000000" w14:paraId="00000134">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to navigate and enter data into cells?</w:t>
            </w:r>
          </w:p>
          <w:p w:rsidR="00000000" w:rsidDel="00000000" w:rsidP="00000000" w:rsidRDefault="00000000" w:rsidRPr="00000000" w14:paraId="00000135">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the basic data formulae in Excel?</w:t>
            </w:r>
          </w:p>
          <w:p w:rsidR="00000000" w:rsidDel="00000000" w:rsidP="00000000" w:rsidRDefault="00000000" w:rsidRPr="00000000" w14:paraId="00000136">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can the use of Excel save time and effort when performing calculations?</w:t>
            </w:r>
          </w:p>
          <w:p w:rsidR="00000000" w:rsidDel="00000000" w:rsidP="00000000" w:rsidRDefault="00000000" w:rsidRPr="00000000" w14:paraId="0000013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is a spreadsheet used to model a situation?</w:t>
            </w:r>
          </w:p>
          <w:p w:rsidR="00000000" w:rsidDel="00000000" w:rsidP="00000000" w:rsidRDefault="00000000" w:rsidRPr="00000000" w14:paraId="00000138">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can Excel make complex data clear by manipulating the way it is presented?</w:t>
            </w:r>
          </w:p>
          <w:p w:rsidR="00000000" w:rsidDel="00000000" w:rsidP="00000000" w:rsidRDefault="00000000" w:rsidRPr="00000000" w14:paraId="0000013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is </w:t>
            </w:r>
            <w:r w:rsidDel="00000000" w:rsidR="00000000" w:rsidRPr="00000000">
              <w:rPr>
                <w:rFonts w:ascii="Comfortaa" w:cs="Comfortaa" w:eastAsia="Comfortaa" w:hAnsi="Comfortaa"/>
                <w:sz w:val="24"/>
                <w:szCs w:val="24"/>
                <w:rtl w:val="0"/>
              </w:rPr>
              <w:t xml:space="preserve">formulae</w:t>
            </w:r>
            <w:r w:rsidDel="00000000" w:rsidR="00000000" w:rsidRPr="00000000">
              <w:rPr>
                <w:rFonts w:ascii="Comfortaa" w:cs="Comfortaa" w:eastAsia="Comfortaa" w:hAnsi="Comfortaa"/>
                <w:sz w:val="24"/>
                <w:szCs w:val="24"/>
                <w:rtl w:val="0"/>
              </w:rPr>
              <w:t xml:space="preserve"> for percentages, averages, max and min in spreadsheets used?</w:t>
            </w:r>
          </w:p>
          <w:p w:rsidR="00000000" w:rsidDel="00000000" w:rsidP="00000000" w:rsidRDefault="00000000" w:rsidRPr="00000000" w14:paraId="0000013A">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are graphs created in Excel?</w:t>
            </w:r>
          </w:p>
          <w:p w:rsidR="00000000" w:rsidDel="00000000" w:rsidP="00000000" w:rsidRDefault="00000000" w:rsidRPr="00000000" w14:paraId="0000013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are spreadsheets used to model a real-life situation?</w:t>
            </w:r>
          </w:p>
          <w:p w:rsidR="00000000" w:rsidDel="00000000" w:rsidP="00000000" w:rsidRDefault="00000000" w:rsidRPr="00000000" w14:paraId="0000013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can spreadsheet skills be applied to solving problems?</w:t>
            </w:r>
          </w:p>
        </w:tc>
      </w:tr>
      <w:tr>
        <w:trPr>
          <w:cantSplit w:val="0"/>
          <w:trHeight w:val="440" w:hRule="atLeast"/>
          <w:tblHeader w:val="0"/>
        </w:trPr>
        <w:tc>
          <w:tcPr>
            <w:gridSpan w:val="3"/>
            <w:shd w:fill="fce5cd"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History </w:t>
            </w:r>
          </w:p>
        </w:tc>
      </w:tr>
      <w:tr>
        <w:trPr>
          <w:cantSplit w:val="0"/>
          <w:trHeight w:val="44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Pr>
              <w:drawing>
                <wp:inline distB="114300" distT="114300" distL="114300" distR="114300">
                  <wp:extent cx="2371725" cy="4308935"/>
                  <wp:effectExtent b="0" l="0" r="0" t="0"/>
                  <wp:docPr id="14"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371725" cy="4308935"/>
                          </a:xfrm>
                          <a:prstGeom prst="rect"/>
                          <a:ln/>
                        </pic:spPr>
                      </pic:pic>
                    </a:graphicData>
                  </a:graphic>
                </wp:inline>
              </w:drawing>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Unit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North star questions </w:t>
            </w:r>
            <w:r w:rsidDel="00000000" w:rsidR="00000000" w:rsidRPr="00000000">
              <w:drawing>
                <wp:anchor allowOverlap="1" behindDoc="0" distB="0" distT="0" distL="114300" distR="114300" hidden="0" layoutInCell="1" locked="0" relativeHeight="0" simplePos="0">
                  <wp:simplePos x="0" y="0"/>
                  <wp:positionH relativeFrom="column">
                    <wp:posOffset>1819275</wp:posOffset>
                  </wp:positionH>
                  <wp:positionV relativeFrom="paragraph">
                    <wp:posOffset>9525</wp:posOffset>
                  </wp:positionV>
                  <wp:extent cx="276310" cy="276310"/>
                  <wp:effectExtent b="0" l="0" r="0" t="0"/>
                  <wp:wrapNone/>
                  <wp:docPr id="25" name="image4.png"/>
                  <a:graphic>
                    <a:graphicData uri="http://schemas.openxmlformats.org/drawingml/2006/picture">
                      <pic:pic>
                        <pic:nvPicPr>
                          <pic:cNvPr id="0" name="image4.png"/>
                          <pic:cNvPicPr preferRelativeResize="0"/>
                        </pic:nvPicPr>
                        <pic:blipFill>
                          <a:blip r:embed="rId16"/>
                          <a:srcRect b="2713" l="2856" r="3807" t="0"/>
                          <a:stretch>
                            <a:fillRect/>
                          </a:stretch>
                        </pic:blipFill>
                        <pic:spPr>
                          <a:xfrm>
                            <a:off x="0" y="0"/>
                            <a:ext cx="276310" cy="276310"/>
                          </a:xfrm>
                          <a:prstGeom prst="rect"/>
                          <a:ln/>
                        </pic:spPr>
                      </pic:pic>
                    </a:graphicData>
                  </a:graphic>
                </wp:anchor>
              </w:drawing>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World War 2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was the impact of World War 2 on the people of Britain? </w:t>
            </w:r>
          </w:p>
          <w:p w:rsidR="00000000" w:rsidDel="00000000" w:rsidP="00000000" w:rsidRDefault="00000000" w:rsidRPr="00000000" w14:paraId="0000014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Who won the battle of Britain? </w:t>
            </w:r>
          </w:p>
          <w:p w:rsidR="00000000" w:rsidDel="00000000" w:rsidP="00000000" w:rsidRDefault="00000000" w:rsidRPr="00000000" w14:paraId="0000014A">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do sources tell us about the Blitz? </w:t>
            </w:r>
          </w:p>
          <w:p w:rsidR="00000000" w:rsidDel="00000000" w:rsidP="00000000" w:rsidRDefault="00000000" w:rsidRPr="00000000" w14:paraId="0000014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was evacuation like for children? </w:t>
            </w:r>
          </w:p>
          <w:p w:rsidR="00000000" w:rsidDel="00000000" w:rsidP="00000000" w:rsidRDefault="00000000" w:rsidRPr="00000000" w14:paraId="0000014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impact did World War 2 have on women’s lives? </w:t>
            </w:r>
          </w:p>
          <w:p w:rsidR="00000000" w:rsidDel="00000000" w:rsidP="00000000" w:rsidRDefault="00000000" w:rsidRPr="00000000" w14:paraId="0000014D">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did migrants help the war effort?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 Census </w:t>
            </w:r>
          </w:p>
          <w:p w:rsidR="00000000" w:rsidDel="00000000" w:rsidP="00000000" w:rsidRDefault="00000000" w:rsidRPr="00000000" w14:paraId="00000150">
            <w:pPr>
              <w:widowControl w:val="0"/>
              <w:spacing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does the Census tell us about our local area? </w:t>
            </w:r>
          </w:p>
          <w:p w:rsidR="00000000" w:rsidDel="00000000" w:rsidP="00000000" w:rsidRDefault="00000000" w:rsidRPr="00000000" w14:paraId="00000153">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happened to Mary Bucktrout? </w:t>
            </w:r>
          </w:p>
          <w:p w:rsidR="00000000" w:rsidDel="00000000" w:rsidP="00000000" w:rsidRDefault="00000000" w:rsidRPr="00000000" w14:paraId="00000154">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did Mary Bucktrout feel about the events in her life? </w:t>
            </w:r>
          </w:p>
          <w:p w:rsidR="00000000" w:rsidDel="00000000" w:rsidP="00000000" w:rsidRDefault="00000000" w:rsidRPr="00000000" w14:paraId="00000155">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Who lived in our local area? </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Unheard histories: Who should feature on the £10.00 banknote?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8">
            <w:pPr>
              <w:spacing w:line="276"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Who features on banknotes and why? </w:t>
            </w:r>
          </w:p>
          <w:p w:rsidR="00000000" w:rsidDel="00000000" w:rsidP="00000000" w:rsidRDefault="00000000" w:rsidRPr="00000000" w14:paraId="00000159">
            <w:pPr>
              <w:spacing w:line="276"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Was Alfred the Great or Elizabeth I the more significant monarch? </w:t>
            </w:r>
          </w:p>
          <w:p w:rsidR="00000000" w:rsidDel="00000000" w:rsidP="00000000" w:rsidRDefault="00000000" w:rsidRPr="00000000" w14:paraId="0000015A">
            <w:pPr>
              <w:spacing w:line="276"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were Ellen Wilkinson and Betty Boothroyd historically significant? </w:t>
            </w:r>
          </w:p>
          <w:p w:rsidR="00000000" w:rsidDel="00000000" w:rsidP="00000000" w:rsidRDefault="00000000" w:rsidRPr="00000000" w14:paraId="0000015B">
            <w:pPr>
              <w:spacing w:line="276"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Why was William Tuke significant? </w:t>
            </w:r>
          </w:p>
          <w:p w:rsidR="00000000" w:rsidDel="00000000" w:rsidP="00000000" w:rsidRDefault="00000000" w:rsidRPr="00000000" w14:paraId="0000015C">
            <w:pPr>
              <w:spacing w:line="276"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Who was more significant? Lilly Parr or Betty Snowball? </w:t>
            </w:r>
          </w:p>
          <w:p w:rsidR="00000000" w:rsidDel="00000000" w:rsidP="00000000" w:rsidRDefault="00000000" w:rsidRPr="00000000" w14:paraId="0000015D">
            <w:pPr>
              <w:spacing w:line="276"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Who will be the face of the new £10 note? </w:t>
            </w:r>
          </w:p>
        </w:tc>
      </w:tr>
      <w:tr>
        <w:trPr>
          <w:cantSplit w:val="0"/>
          <w:trHeight w:val="440" w:hRule="atLeast"/>
          <w:tblHeader w:val="0"/>
        </w:trPr>
        <w:tc>
          <w:tcPr>
            <w:gridSpan w:val="3"/>
            <w:shd w:fill="fce5cd"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Geography </w:t>
            </w:r>
          </w:p>
        </w:tc>
      </w:tr>
      <w:tr>
        <w:trPr>
          <w:cantSplit w:val="0"/>
          <w:trHeight w:val="44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Pr>
              <w:drawing>
                <wp:inline distB="114300" distT="114300" distL="114300" distR="114300">
                  <wp:extent cx="2486025" cy="4441698"/>
                  <wp:effectExtent b="0" l="0" r="0" t="0"/>
                  <wp:docPr id="11"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486025" cy="4441698"/>
                          </a:xfrm>
                          <a:prstGeom prst="rect"/>
                          <a:ln/>
                        </pic:spPr>
                      </pic:pic>
                    </a:graphicData>
                  </a:graphic>
                </wp:inline>
              </w:drawing>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Unit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North star questions </w:t>
            </w:r>
            <w:r w:rsidDel="00000000" w:rsidR="00000000" w:rsidRPr="00000000">
              <w:drawing>
                <wp:anchor allowOverlap="1" behindDoc="0" distB="0" distT="0" distL="114300" distR="114300" hidden="0" layoutInCell="1" locked="0" relativeHeight="0" simplePos="0">
                  <wp:simplePos x="0" y="0"/>
                  <wp:positionH relativeFrom="column">
                    <wp:posOffset>1857375</wp:posOffset>
                  </wp:positionH>
                  <wp:positionV relativeFrom="paragraph">
                    <wp:posOffset>-28574</wp:posOffset>
                  </wp:positionV>
                  <wp:extent cx="276310" cy="276310"/>
                  <wp:effectExtent b="0" l="0" r="0" t="0"/>
                  <wp:wrapNone/>
                  <wp:docPr id="4" name="image4.png"/>
                  <a:graphic>
                    <a:graphicData uri="http://schemas.openxmlformats.org/drawingml/2006/picture">
                      <pic:pic>
                        <pic:nvPicPr>
                          <pic:cNvPr id="0" name="image4.png"/>
                          <pic:cNvPicPr preferRelativeResize="0"/>
                        </pic:nvPicPr>
                        <pic:blipFill>
                          <a:blip r:embed="rId16"/>
                          <a:srcRect b="2713" l="2856" r="3807" t="0"/>
                          <a:stretch>
                            <a:fillRect/>
                          </a:stretch>
                        </pic:blipFill>
                        <pic:spPr>
                          <a:xfrm>
                            <a:off x="0" y="0"/>
                            <a:ext cx="276310" cy="276310"/>
                          </a:xfrm>
                          <a:prstGeom prst="rect"/>
                          <a:ln/>
                        </pic:spPr>
                      </pic:pic>
                    </a:graphicData>
                  </a:graphic>
                </wp:anchor>
              </w:drawing>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Population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Where are all the people? </w:t>
            </w:r>
          </w:p>
          <w:p w:rsidR="00000000" w:rsidDel="00000000" w:rsidP="00000000" w:rsidRDefault="00000000" w:rsidRPr="00000000" w14:paraId="0000016A">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Why does the population change? </w:t>
            </w:r>
          </w:p>
          <w:p w:rsidR="00000000" w:rsidDel="00000000" w:rsidP="00000000" w:rsidRDefault="00000000" w:rsidRPr="00000000" w14:paraId="0000016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the population pyramid? </w:t>
            </w:r>
          </w:p>
          <w:p w:rsidR="00000000" w:rsidDel="00000000" w:rsidP="00000000" w:rsidRDefault="00000000" w:rsidRPr="00000000" w14:paraId="0000016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challenges can an aging population present? </w:t>
            </w:r>
          </w:p>
          <w:p w:rsidR="00000000" w:rsidDel="00000000" w:rsidP="00000000" w:rsidRDefault="00000000" w:rsidRPr="00000000" w14:paraId="0000016D">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challenges can a growing population present? </w:t>
            </w:r>
          </w:p>
          <w:p w:rsidR="00000000" w:rsidDel="00000000" w:rsidP="00000000" w:rsidRDefault="00000000" w:rsidRPr="00000000" w14:paraId="0000016E">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challenges do people face living in slums? </w:t>
            </w:r>
          </w:p>
          <w:p w:rsidR="00000000" w:rsidDel="00000000" w:rsidP="00000000" w:rsidRDefault="00000000" w:rsidRPr="00000000" w14:paraId="0000016F">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can we make sure there is enough food for everyone on Earth? </w:t>
            </w:r>
          </w:p>
          <w:p w:rsidR="00000000" w:rsidDel="00000000" w:rsidP="00000000" w:rsidRDefault="00000000" w:rsidRPr="00000000" w14:paraId="00000170">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is the population distributed in the UK?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Globalisation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globalisation? </w:t>
            </w:r>
          </w:p>
          <w:p w:rsidR="00000000" w:rsidDel="00000000" w:rsidP="00000000" w:rsidRDefault="00000000" w:rsidRPr="00000000" w14:paraId="00000174">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has globalisation changed the way we communicate? </w:t>
            </w:r>
          </w:p>
          <w:p w:rsidR="00000000" w:rsidDel="00000000" w:rsidP="00000000" w:rsidRDefault="00000000" w:rsidRPr="00000000" w14:paraId="00000175">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does globalisation affect trade? </w:t>
            </w:r>
          </w:p>
          <w:p w:rsidR="00000000" w:rsidDel="00000000" w:rsidP="00000000" w:rsidRDefault="00000000" w:rsidRPr="00000000" w14:paraId="00000176">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does globalisation have to do with fashion? </w:t>
            </w:r>
          </w:p>
          <w:p w:rsidR="00000000" w:rsidDel="00000000" w:rsidP="00000000" w:rsidRDefault="00000000" w:rsidRPr="00000000" w14:paraId="0000017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Where were your clothes made? </w:t>
            </w:r>
          </w:p>
          <w:p w:rsidR="00000000" w:rsidDel="00000000" w:rsidP="00000000" w:rsidRDefault="00000000" w:rsidRPr="00000000" w14:paraId="00000178">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does globalisation have to do with food? </w:t>
            </w:r>
          </w:p>
          <w:p w:rsidR="00000000" w:rsidDel="00000000" w:rsidP="00000000" w:rsidRDefault="00000000" w:rsidRPr="00000000" w14:paraId="0000017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Where does our food come from? </w:t>
            </w:r>
          </w:p>
          <w:p w:rsidR="00000000" w:rsidDel="00000000" w:rsidP="00000000" w:rsidRDefault="00000000" w:rsidRPr="00000000" w14:paraId="0000017A">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Where will globalisation lead us? </w:t>
            </w:r>
          </w:p>
          <w:p w:rsidR="00000000" w:rsidDel="00000000" w:rsidP="00000000" w:rsidRDefault="00000000" w:rsidRPr="00000000" w14:paraId="0000017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How globalised is your life? </w:t>
            </w:r>
          </w:p>
          <w:p w:rsidR="00000000" w:rsidDel="00000000" w:rsidP="00000000" w:rsidRDefault="00000000" w:rsidRPr="00000000" w14:paraId="0000017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impact has globalisation had on your life? </w:t>
            </w:r>
          </w:p>
        </w:tc>
      </w:tr>
      <w:tr>
        <w:trPr>
          <w:cantSplit w:val="0"/>
          <w:trHeight w:val="440" w:hRule="atLeast"/>
          <w:tblHeader w:val="0"/>
        </w:trPr>
        <w:tc>
          <w:tcPr>
            <w:gridSpan w:val="3"/>
            <w:shd w:fill="fce5cd"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Physical Social Health Education (PSHE)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Unit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North star questions </w:t>
            </w:r>
            <w:r w:rsidDel="00000000" w:rsidR="00000000" w:rsidRPr="00000000">
              <w:drawing>
                <wp:anchor allowOverlap="1" behindDoc="0" distB="0" distT="0" distL="114300" distR="114300" hidden="0" layoutInCell="1" locked="0" relativeHeight="0" simplePos="0">
                  <wp:simplePos x="0" y="0"/>
                  <wp:positionH relativeFrom="column">
                    <wp:posOffset>1857375</wp:posOffset>
                  </wp:positionH>
                  <wp:positionV relativeFrom="paragraph">
                    <wp:posOffset>-28574</wp:posOffset>
                  </wp:positionV>
                  <wp:extent cx="276310" cy="276310"/>
                  <wp:effectExtent b="0" l="0" r="0" t="0"/>
                  <wp:wrapNone/>
                  <wp:docPr id="17" name="image4.png"/>
                  <a:graphic>
                    <a:graphicData uri="http://schemas.openxmlformats.org/drawingml/2006/picture">
                      <pic:pic>
                        <pic:nvPicPr>
                          <pic:cNvPr id="0" name="image4.png"/>
                          <pic:cNvPicPr preferRelativeResize="0"/>
                        </pic:nvPicPr>
                        <pic:blipFill>
                          <a:blip r:embed="rId16"/>
                          <a:srcRect b="2713" l="2856" r="3807" t="0"/>
                          <a:stretch>
                            <a:fillRect/>
                          </a:stretch>
                        </pic:blipFill>
                        <pic:spPr>
                          <a:xfrm>
                            <a:off x="0" y="0"/>
                            <a:ext cx="276310" cy="276310"/>
                          </a:xfrm>
                          <a:prstGeom prst="rect"/>
                          <a:ln/>
                        </pic:spPr>
                      </pic:pic>
                    </a:graphicData>
                  </a:graphic>
                </wp:anchor>
              </w:drawing>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Being me in my world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after="240" w:line="240" w:lineRule="auto"/>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identify my goals for this year, understand my fears and worries about the future and know how to express them</w:t>
            </w:r>
          </w:p>
          <w:p w:rsidR="00000000" w:rsidDel="00000000" w:rsidP="00000000" w:rsidRDefault="00000000" w:rsidRPr="00000000" w14:paraId="00000186">
            <w:pPr>
              <w:widowControl w:val="0"/>
              <w:spacing w:after="240" w:line="240" w:lineRule="auto"/>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know how to use my Jigsaw Journal</w:t>
            </w:r>
          </w:p>
          <w:p w:rsidR="00000000" w:rsidDel="00000000" w:rsidP="00000000" w:rsidRDefault="00000000" w:rsidRPr="00000000" w14:paraId="00000187">
            <w:pPr>
              <w:widowControl w:val="0"/>
              <w:spacing w:after="240" w:line="240" w:lineRule="auto"/>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know that there are universal rights for all children but for many children these rights are not met</w:t>
            </w:r>
          </w:p>
          <w:p w:rsidR="00000000" w:rsidDel="00000000" w:rsidP="00000000" w:rsidRDefault="00000000" w:rsidRPr="00000000" w14:paraId="00000188">
            <w:pPr>
              <w:widowControl w:val="0"/>
              <w:spacing w:after="240" w:line="240" w:lineRule="auto"/>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understand that my actions affect other people locally and globally</w:t>
            </w:r>
          </w:p>
          <w:p w:rsidR="00000000" w:rsidDel="00000000" w:rsidP="00000000" w:rsidRDefault="00000000" w:rsidRPr="00000000" w14:paraId="00000189">
            <w:pPr>
              <w:widowControl w:val="0"/>
              <w:spacing w:after="240" w:line="240" w:lineRule="auto"/>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make choices about my own behaviour because I understand how rewards and consequences feel and</w:t>
            </w:r>
          </w:p>
          <w:p w:rsidR="00000000" w:rsidDel="00000000" w:rsidP="00000000" w:rsidRDefault="00000000" w:rsidRPr="00000000" w14:paraId="0000018A">
            <w:pPr>
              <w:widowControl w:val="0"/>
              <w:spacing w:after="240" w:line="240" w:lineRule="auto"/>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understand how these relate to my rights and responsibilities</w:t>
            </w:r>
          </w:p>
          <w:p w:rsidR="00000000" w:rsidDel="00000000" w:rsidP="00000000" w:rsidRDefault="00000000" w:rsidRPr="00000000" w14:paraId="0000018B">
            <w:pPr>
              <w:widowControl w:val="0"/>
              <w:spacing w:after="240" w:line="240" w:lineRule="auto"/>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understand how an individual’s behaviour can impact on a group</w:t>
            </w:r>
          </w:p>
          <w:p w:rsidR="00000000" w:rsidDel="00000000" w:rsidP="00000000" w:rsidRDefault="00000000" w:rsidRPr="00000000" w14:paraId="0000018C">
            <w:pPr>
              <w:widowControl w:val="0"/>
              <w:spacing w:after="240" w:line="240" w:lineRule="auto"/>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understand how democracy and having a voice benefits the school community</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Celebrating differences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understand there are different perceptions about what normal means</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understand how being different could affect someone’s life</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explain some of the ways in which one person or a group can have power over another</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know some of the reasons why people use bullying behaviours</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give examples of people with disabilities who lead amazing lives</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explain ways in which difference can be a source of conflict and a cause for celebration</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Dreams and goals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know my learning strengths and can set challenging but realistic goals for myself</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work out the learning steps I need to take to reach my goal and understand how to motivate myself to work on these</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identify problems in the world that concern me and talk to other people about them</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work with other people to help make the world a better place</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describe some ways in which I can work with other people to help make the world a better place</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know what some people in my class like or admire about me and can accept their praise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Healthy me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take responsibility for my health and make choices that benefit my health and well-being</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know about different types of drugs and their uses and their effects on the body particularly the liver and heart</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understand that some people can be exploited and made to do things that are against the law</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know why some people join gangs and the risks this involves</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understand what it means to be emotionally well and can explore people’s attitudes towards mental health/illness</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recognise stress and the triggers that cause this and I understand how stress can cause drug and alcohol misuse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Relationships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know that it is important to take care of my mental health</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know how to take care of my mental health</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understand that there are different stages of grief and that there are different types of loss that cause people to grieve</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recognise when people are trying to gain power or control</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judge whether something online is safe and helpful for me</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use technology positively and safely to communicate with my friends and family</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Changing me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am aware of my own self-image and how my body image fits into that</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explain how girls’ and boys’ bodies change during puberty and understand the importance of looking after yourself physically and emotionally</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describe how a baby develops from conception through the nine months of pregnancy, and how it is born</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understand how being physically attracted to someone changes the nature of the relationship and what that might mean about having a girlfriend/ boyfriend</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know myself well enough to maintain positive relationships with others whilst still keeping my own identity</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am aware of the importance of a positive self-esteem and what I can do to develop it</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914a96"/>
                <w:sz w:val="26"/>
                <w:szCs w:val="26"/>
              </w:rPr>
            </w:pPr>
            <w:r w:rsidDel="00000000" w:rsidR="00000000" w:rsidRPr="00000000">
              <w:rPr>
                <w:rFonts w:ascii="Comfortaa" w:cs="Comfortaa" w:eastAsia="Comfortaa" w:hAnsi="Comfortaa"/>
                <w:color w:val="914a96"/>
                <w:sz w:val="26"/>
                <w:szCs w:val="26"/>
                <w:rtl w:val="0"/>
              </w:rPr>
              <w:t xml:space="preserve">I can identify what I am looking forward to and what worries me about the transition to secondary school /or moving to my next class.</w:t>
            </w:r>
          </w:p>
        </w:tc>
      </w:tr>
      <w:tr>
        <w:trPr>
          <w:cantSplit w:val="0"/>
          <w:trHeight w:val="440" w:hRule="atLeast"/>
          <w:tblHeader w:val="0"/>
        </w:trPr>
        <w:tc>
          <w:tcPr>
            <w:gridSpan w:val="3"/>
            <w:shd w:fill="fce5cd"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Religious Education (RE)</w:t>
            </w:r>
          </w:p>
        </w:tc>
      </w:tr>
      <w:tr>
        <w:trPr>
          <w:cantSplit w:val="0"/>
          <w:trHeight w:val="44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Pr>
              <w:drawing>
                <wp:inline distB="114300" distT="114300" distL="114300" distR="114300">
                  <wp:extent cx="2276869" cy="4068504"/>
                  <wp:effectExtent b="0" l="0" r="0" t="0"/>
                  <wp:docPr id="19"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2276869" cy="4068504"/>
                          </a:xfrm>
                          <a:prstGeom prst="rect"/>
                          <a:ln/>
                        </pic:spPr>
                      </pic:pic>
                    </a:graphicData>
                  </a:graphic>
                </wp:inline>
              </w:drawing>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Unit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North star questions </w:t>
            </w:r>
            <w:r w:rsidDel="00000000" w:rsidR="00000000" w:rsidRPr="00000000">
              <w:drawing>
                <wp:anchor allowOverlap="1" behindDoc="0" distB="0" distT="0" distL="114300" distR="114300" hidden="0" layoutInCell="1" locked="0" relativeHeight="0" simplePos="0">
                  <wp:simplePos x="0" y="0"/>
                  <wp:positionH relativeFrom="column">
                    <wp:posOffset>1838325</wp:posOffset>
                  </wp:positionH>
                  <wp:positionV relativeFrom="paragraph">
                    <wp:posOffset>-28574</wp:posOffset>
                  </wp:positionV>
                  <wp:extent cx="276310" cy="276310"/>
                  <wp:effectExtent b="0" l="0" r="0" t="0"/>
                  <wp:wrapNone/>
                  <wp:docPr id="24" name="image4.png"/>
                  <a:graphic>
                    <a:graphicData uri="http://schemas.openxmlformats.org/drawingml/2006/picture">
                      <pic:pic>
                        <pic:nvPicPr>
                          <pic:cNvPr id="0" name="image4.png"/>
                          <pic:cNvPicPr preferRelativeResize="0"/>
                        </pic:nvPicPr>
                        <pic:blipFill>
                          <a:blip r:embed="rId16"/>
                          <a:srcRect b="2713" l="2856" r="3807" t="0"/>
                          <a:stretch>
                            <a:fillRect/>
                          </a:stretch>
                        </pic:blipFill>
                        <pic:spPr>
                          <a:xfrm>
                            <a:off x="0" y="0"/>
                            <a:ext cx="276310" cy="276310"/>
                          </a:xfrm>
                          <a:prstGeom prst="rect"/>
                          <a:ln/>
                        </pic:spPr>
                      </pic:pic>
                    </a:graphicData>
                  </a:graphic>
                </wp:anchor>
              </w:drawing>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Inspirational people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numPr>
                <w:ilvl w:val="0"/>
                <w:numId w:val="13"/>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Can I explore Muhammad Ali’s life story?</w:t>
            </w:r>
          </w:p>
          <w:p w:rsidR="00000000" w:rsidDel="00000000" w:rsidP="00000000" w:rsidRDefault="00000000" w:rsidRPr="00000000" w14:paraId="000001C4">
            <w:pPr>
              <w:widowControl w:val="0"/>
              <w:numPr>
                <w:ilvl w:val="0"/>
                <w:numId w:val="13"/>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can we learn from Muhammad Ali’s example?</w:t>
            </w:r>
          </w:p>
          <w:p w:rsidR="00000000" w:rsidDel="00000000" w:rsidP="00000000" w:rsidRDefault="00000000" w:rsidRPr="00000000" w14:paraId="000001C5">
            <w:pPr>
              <w:widowControl w:val="0"/>
              <w:numPr>
                <w:ilvl w:val="0"/>
                <w:numId w:val="13"/>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Who is Barack Obama?</w:t>
            </w:r>
          </w:p>
          <w:p w:rsidR="00000000" w:rsidDel="00000000" w:rsidP="00000000" w:rsidRDefault="00000000" w:rsidRPr="00000000" w14:paraId="000001C6">
            <w:pPr>
              <w:widowControl w:val="0"/>
              <w:numPr>
                <w:ilvl w:val="0"/>
                <w:numId w:val="13"/>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Why was Barack Obama such a significant leader?</w:t>
            </w:r>
          </w:p>
          <w:p w:rsidR="00000000" w:rsidDel="00000000" w:rsidP="00000000" w:rsidRDefault="00000000" w:rsidRPr="00000000" w14:paraId="000001C7">
            <w:pPr>
              <w:widowControl w:val="0"/>
              <w:numPr>
                <w:ilvl w:val="0"/>
                <w:numId w:val="13"/>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Significant female leaders: Michelle Obama</w:t>
            </w:r>
          </w:p>
          <w:p w:rsidR="00000000" w:rsidDel="00000000" w:rsidP="00000000" w:rsidRDefault="00000000" w:rsidRPr="00000000" w14:paraId="000001C8">
            <w:pPr>
              <w:widowControl w:val="0"/>
              <w:numPr>
                <w:ilvl w:val="0"/>
                <w:numId w:val="13"/>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Who is Mahatma Gandhi?</w:t>
            </w:r>
          </w:p>
          <w:p w:rsidR="00000000" w:rsidDel="00000000" w:rsidP="00000000" w:rsidRDefault="00000000" w:rsidRPr="00000000" w14:paraId="000001C9">
            <w:pPr>
              <w:widowControl w:val="0"/>
              <w:numPr>
                <w:ilvl w:val="0"/>
                <w:numId w:val="13"/>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can we learn from Mahatma Gandhi’s life?</w:t>
            </w:r>
          </w:p>
          <w:p w:rsidR="00000000" w:rsidDel="00000000" w:rsidP="00000000" w:rsidRDefault="00000000" w:rsidRPr="00000000" w14:paraId="000001CA">
            <w:pPr>
              <w:widowControl w:val="0"/>
              <w:numPr>
                <w:ilvl w:val="0"/>
                <w:numId w:val="13"/>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were Mahatma Gandhi's religious influences?</w:t>
            </w:r>
          </w:p>
          <w:p w:rsidR="00000000" w:rsidDel="00000000" w:rsidP="00000000" w:rsidRDefault="00000000" w:rsidRPr="00000000" w14:paraId="000001CB">
            <w:pPr>
              <w:widowControl w:val="0"/>
              <w:numPr>
                <w:ilvl w:val="0"/>
                <w:numId w:val="13"/>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was Malala Yousafzai's life journey?</w:t>
            </w:r>
          </w:p>
          <w:p w:rsidR="00000000" w:rsidDel="00000000" w:rsidP="00000000" w:rsidRDefault="00000000" w:rsidRPr="00000000" w14:paraId="000001CC">
            <w:pPr>
              <w:widowControl w:val="0"/>
              <w:numPr>
                <w:ilvl w:val="0"/>
                <w:numId w:val="13"/>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Malala: Turning hardship into positive change</w:t>
            </w:r>
          </w:p>
          <w:p w:rsidR="00000000" w:rsidDel="00000000" w:rsidP="00000000" w:rsidRDefault="00000000" w:rsidRPr="00000000" w14:paraId="000001CD">
            <w:pPr>
              <w:widowControl w:val="0"/>
              <w:numPr>
                <w:ilvl w:val="0"/>
                <w:numId w:val="13"/>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Gender equality in education: Malala’s legacy</w:t>
            </w:r>
          </w:p>
          <w:p w:rsidR="00000000" w:rsidDel="00000000" w:rsidP="00000000" w:rsidRDefault="00000000" w:rsidRPr="00000000" w14:paraId="000001CE">
            <w:pPr>
              <w:widowControl w:val="0"/>
              <w:numPr>
                <w:ilvl w:val="0"/>
                <w:numId w:val="13"/>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are the similarities and differences between Malala and other influential people?</w:t>
            </w:r>
          </w:p>
          <w:p w:rsidR="00000000" w:rsidDel="00000000" w:rsidP="00000000" w:rsidRDefault="00000000" w:rsidRPr="00000000" w14:paraId="000001CF">
            <w:pPr>
              <w:widowControl w:val="0"/>
              <w:numPr>
                <w:ilvl w:val="0"/>
                <w:numId w:val="13"/>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Presenting and discussing an inspirational figure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Beliefs in action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numPr>
                <w:ilvl w:val="0"/>
                <w:numId w:val="1"/>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Beliefs in action: What do we know about Judaism?</w:t>
            </w:r>
          </w:p>
          <w:p w:rsidR="00000000" w:rsidDel="00000000" w:rsidP="00000000" w:rsidRDefault="00000000" w:rsidRPr="00000000" w14:paraId="000001D3">
            <w:pPr>
              <w:widowControl w:val="0"/>
              <w:numPr>
                <w:ilvl w:val="0"/>
                <w:numId w:val="1"/>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Beliefs in action: What do we know about Christianity?</w:t>
            </w:r>
          </w:p>
          <w:p w:rsidR="00000000" w:rsidDel="00000000" w:rsidP="00000000" w:rsidRDefault="00000000" w:rsidRPr="00000000" w14:paraId="000001D4">
            <w:pPr>
              <w:widowControl w:val="0"/>
              <w:numPr>
                <w:ilvl w:val="0"/>
                <w:numId w:val="1"/>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Beliefs in action: What do we know about Islam?</w:t>
            </w:r>
          </w:p>
          <w:p w:rsidR="00000000" w:rsidDel="00000000" w:rsidP="00000000" w:rsidRDefault="00000000" w:rsidRPr="00000000" w14:paraId="000001D5">
            <w:pPr>
              <w:widowControl w:val="0"/>
              <w:numPr>
                <w:ilvl w:val="0"/>
                <w:numId w:val="1"/>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Beliefs in action: What do we know about Sikhism?</w:t>
            </w:r>
          </w:p>
          <w:p w:rsidR="00000000" w:rsidDel="00000000" w:rsidP="00000000" w:rsidRDefault="00000000" w:rsidRPr="00000000" w14:paraId="000001D6">
            <w:pPr>
              <w:widowControl w:val="0"/>
              <w:numPr>
                <w:ilvl w:val="0"/>
                <w:numId w:val="1"/>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Beliefs in action: What do we know about Hinduism?</w:t>
            </w:r>
          </w:p>
          <w:p w:rsidR="00000000" w:rsidDel="00000000" w:rsidP="00000000" w:rsidRDefault="00000000" w:rsidRPr="00000000" w14:paraId="000001D7">
            <w:pPr>
              <w:widowControl w:val="0"/>
              <w:numPr>
                <w:ilvl w:val="0"/>
                <w:numId w:val="1"/>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Beliefs in action: What do we know about Buddhism?</w:t>
            </w:r>
          </w:p>
          <w:p w:rsidR="00000000" w:rsidDel="00000000" w:rsidP="00000000" w:rsidRDefault="00000000" w:rsidRPr="00000000" w14:paraId="000001D8">
            <w:pPr>
              <w:widowControl w:val="0"/>
              <w:numPr>
                <w:ilvl w:val="0"/>
                <w:numId w:val="1"/>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What is my worldview and why does it matter?</w:t>
            </w:r>
          </w:p>
          <w:p w:rsidR="00000000" w:rsidDel="00000000" w:rsidP="00000000" w:rsidRDefault="00000000" w:rsidRPr="00000000" w14:paraId="000001D9">
            <w:pPr>
              <w:widowControl w:val="0"/>
              <w:numPr>
                <w:ilvl w:val="0"/>
                <w:numId w:val="1"/>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Beliefs in action: Equality vs Equity</w:t>
            </w:r>
          </w:p>
          <w:p w:rsidR="00000000" w:rsidDel="00000000" w:rsidP="00000000" w:rsidRDefault="00000000" w:rsidRPr="00000000" w14:paraId="000001DA">
            <w:pPr>
              <w:widowControl w:val="0"/>
              <w:numPr>
                <w:ilvl w:val="0"/>
                <w:numId w:val="1"/>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Beliefs in action: What is justice?</w:t>
            </w:r>
          </w:p>
          <w:p w:rsidR="00000000" w:rsidDel="00000000" w:rsidP="00000000" w:rsidRDefault="00000000" w:rsidRPr="00000000" w14:paraId="000001DB">
            <w:pPr>
              <w:widowControl w:val="0"/>
              <w:numPr>
                <w:ilvl w:val="0"/>
                <w:numId w:val="1"/>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Beliefs in action: Social justice and human rights</w:t>
            </w:r>
          </w:p>
          <w:p w:rsidR="00000000" w:rsidDel="00000000" w:rsidP="00000000" w:rsidRDefault="00000000" w:rsidRPr="00000000" w14:paraId="000001DC">
            <w:pPr>
              <w:widowControl w:val="0"/>
              <w:numPr>
                <w:ilvl w:val="0"/>
                <w:numId w:val="1"/>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Beliefs in action: Social justice and oppression</w:t>
            </w:r>
          </w:p>
          <w:p w:rsidR="00000000" w:rsidDel="00000000" w:rsidP="00000000" w:rsidRDefault="00000000" w:rsidRPr="00000000" w14:paraId="000001DD">
            <w:pPr>
              <w:widowControl w:val="0"/>
              <w:numPr>
                <w:ilvl w:val="0"/>
                <w:numId w:val="1"/>
              </w:numPr>
              <w:spacing w:line="240" w:lineRule="auto"/>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Beliefs in action: How can I create positive change?</w:t>
            </w:r>
          </w:p>
        </w:tc>
      </w:tr>
      <w:tr>
        <w:trPr>
          <w:cantSplit w:val="0"/>
          <w:trHeight w:val="440" w:hRule="atLeast"/>
          <w:tblHeader w:val="0"/>
        </w:trPr>
        <w:tc>
          <w:tcPr>
            <w:gridSpan w:val="3"/>
            <w:shd w:fill="fce5cd"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Physical Education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Unit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North star</w:t>
            </w:r>
            <w:r w:rsidDel="00000000" w:rsidR="00000000" w:rsidRPr="00000000">
              <w:drawing>
                <wp:anchor allowOverlap="1" behindDoc="0" distB="0" distT="0" distL="114300" distR="114300" hidden="0" layoutInCell="1" locked="0" relativeHeight="0" simplePos="0">
                  <wp:simplePos x="0" y="0"/>
                  <wp:positionH relativeFrom="column">
                    <wp:posOffset>2162175</wp:posOffset>
                  </wp:positionH>
                  <wp:positionV relativeFrom="paragraph">
                    <wp:posOffset>19050</wp:posOffset>
                  </wp:positionV>
                  <wp:extent cx="276310" cy="276310"/>
                  <wp:effectExtent b="0" l="0" r="0" t="0"/>
                  <wp:wrapNone/>
                  <wp:docPr id="16" name="image4.png"/>
                  <a:graphic>
                    <a:graphicData uri="http://schemas.openxmlformats.org/drawingml/2006/picture">
                      <pic:pic>
                        <pic:nvPicPr>
                          <pic:cNvPr id="0" name="image4.png"/>
                          <pic:cNvPicPr preferRelativeResize="0"/>
                        </pic:nvPicPr>
                        <pic:blipFill>
                          <a:blip r:embed="rId16"/>
                          <a:srcRect b="2713" l="2856" r="3807" t="0"/>
                          <a:stretch>
                            <a:fillRect/>
                          </a:stretch>
                        </pic:blipFill>
                        <pic:spPr>
                          <a:xfrm>
                            <a:off x="0" y="0"/>
                            <a:ext cx="276310" cy="276310"/>
                          </a:xfrm>
                          <a:prstGeom prst="rect"/>
                          <a:ln/>
                        </pic:spPr>
                      </pic:pic>
                    </a:graphicData>
                  </a:graphic>
                </wp:anchor>
              </w:drawing>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Football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numPr>
                <w:ilvl w:val="0"/>
                <w:numId w:val="14"/>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revisit dribbling techniques and explore when to use smaller or bigger touches according to the space available</w:t>
            </w:r>
          </w:p>
          <w:p w:rsidR="00000000" w:rsidDel="00000000" w:rsidP="00000000" w:rsidRDefault="00000000" w:rsidRPr="00000000" w14:paraId="000001E7">
            <w:pPr>
              <w:widowControl w:val="0"/>
              <w:numPr>
                <w:ilvl w:val="0"/>
                <w:numId w:val="14"/>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stay on the ball whilst under pressure from an opponent and recognise how and when to escape in to space</w:t>
            </w:r>
          </w:p>
          <w:p w:rsidR="00000000" w:rsidDel="00000000" w:rsidP="00000000" w:rsidRDefault="00000000" w:rsidRPr="00000000" w14:paraId="000001E8">
            <w:pPr>
              <w:widowControl w:val="0"/>
              <w:numPr>
                <w:ilvl w:val="0"/>
                <w:numId w:val="14"/>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use a variety of individual possession skills and tricks in order to beat a defender in various opposed situations</w:t>
            </w:r>
          </w:p>
          <w:p w:rsidR="00000000" w:rsidDel="00000000" w:rsidP="00000000" w:rsidRDefault="00000000" w:rsidRPr="00000000" w14:paraId="000001E9">
            <w:pPr>
              <w:widowControl w:val="0"/>
              <w:numPr>
                <w:ilvl w:val="0"/>
                <w:numId w:val="14"/>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connect and combine with team mates using short passing and receiving techniques</w:t>
            </w:r>
          </w:p>
          <w:p w:rsidR="00000000" w:rsidDel="00000000" w:rsidP="00000000" w:rsidRDefault="00000000" w:rsidRPr="00000000" w14:paraId="000001EA">
            <w:pPr>
              <w:widowControl w:val="0"/>
              <w:numPr>
                <w:ilvl w:val="0"/>
                <w:numId w:val="14"/>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make effective forward passes in order to create opportunities to score</w:t>
            </w:r>
          </w:p>
          <w:p w:rsidR="00000000" w:rsidDel="00000000" w:rsidP="00000000" w:rsidRDefault="00000000" w:rsidRPr="00000000" w14:paraId="000001EB">
            <w:pPr>
              <w:widowControl w:val="0"/>
              <w:numPr>
                <w:ilvl w:val="0"/>
                <w:numId w:val="14"/>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attack effectively as a team by keeping possession of the ball using a combination of both short and longer passes </w:t>
            </w:r>
          </w:p>
          <w:p w:rsidR="00000000" w:rsidDel="00000000" w:rsidP="00000000" w:rsidRDefault="00000000" w:rsidRPr="00000000" w14:paraId="000001EC">
            <w:pPr>
              <w:widowControl w:val="0"/>
              <w:numPr>
                <w:ilvl w:val="0"/>
                <w:numId w:val="14"/>
              </w:numPr>
              <w:shd w:fill="ffffff" w:val="clear"/>
              <w:spacing w:after="24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apply attacking principles in a game scenario in order to create goal scoring opportunities</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Netball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numPr>
                <w:ilvl w:val="0"/>
                <w:numId w:val="9"/>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Revisit and develop passing techniques and apply them in opposed situations</w:t>
            </w:r>
          </w:p>
          <w:p w:rsidR="00000000" w:rsidDel="00000000" w:rsidP="00000000" w:rsidRDefault="00000000" w:rsidRPr="00000000" w14:paraId="000001F0">
            <w:pPr>
              <w:widowControl w:val="0"/>
              <w:numPr>
                <w:ilvl w:val="0"/>
                <w:numId w:val="9"/>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Develop movement and support play in order to attack effectively</w:t>
            </w:r>
          </w:p>
          <w:p w:rsidR="00000000" w:rsidDel="00000000" w:rsidP="00000000" w:rsidRDefault="00000000" w:rsidRPr="00000000" w14:paraId="000001F1">
            <w:pPr>
              <w:widowControl w:val="0"/>
              <w:numPr>
                <w:ilvl w:val="0"/>
                <w:numId w:val="9"/>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further develop pivoting techniques and apply them in opposed games</w:t>
            </w:r>
          </w:p>
          <w:p w:rsidR="00000000" w:rsidDel="00000000" w:rsidP="00000000" w:rsidRDefault="00000000" w:rsidRPr="00000000" w14:paraId="000001F2">
            <w:pPr>
              <w:widowControl w:val="0"/>
              <w:numPr>
                <w:ilvl w:val="0"/>
                <w:numId w:val="9"/>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develop an understanding of attacking play and attacking principles</w:t>
            </w:r>
          </w:p>
          <w:p w:rsidR="00000000" w:rsidDel="00000000" w:rsidP="00000000" w:rsidRDefault="00000000" w:rsidRPr="00000000" w14:paraId="000001F3">
            <w:pPr>
              <w:widowControl w:val="0"/>
              <w:numPr>
                <w:ilvl w:val="0"/>
                <w:numId w:val="9"/>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explore advanced shooting techniques such as step-back shot and side-step shot and apply them in opposed games</w:t>
            </w:r>
          </w:p>
          <w:p w:rsidR="00000000" w:rsidDel="00000000" w:rsidP="00000000" w:rsidRDefault="00000000" w:rsidRPr="00000000" w14:paraId="000001F4">
            <w:pPr>
              <w:widowControl w:val="0"/>
              <w:numPr>
                <w:ilvl w:val="0"/>
                <w:numId w:val="9"/>
              </w:numPr>
              <w:shd w:fill="ffffff" w:val="clear"/>
              <w:spacing w:after="24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apply a range of techniques learned and apply them in constrained and full High 5 netball matches</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Hockey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numPr>
                <w:ilvl w:val="0"/>
                <w:numId w:val="12"/>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recap dribbling in hockey using the Indian Dribble technique</w:t>
            </w:r>
          </w:p>
          <w:p w:rsidR="00000000" w:rsidDel="00000000" w:rsidP="00000000" w:rsidRDefault="00000000" w:rsidRPr="00000000" w14:paraId="000001F8">
            <w:pPr>
              <w:widowControl w:val="0"/>
              <w:numPr>
                <w:ilvl w:val="0"/>
                <w:numId w:val="12"/>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eliminate an opponent in a 1v1 situation using a trick/skill move using the ‘forehand drag’</w:t>
            </w:r>
          </w:p>
          <w:p w:rsidR="00000000" w:rsidDel="00000000" w:rsidP="00000000" w:rsidRDefault="00000000" w:rsidRPr="00000000" w14:paraId="000001F9">
            <w:pPr>
              <w:widowControl w:val="0"/>
              <w:numPr>
                <w:ilvl w:val="0"/>
                <w:numId w:val="12"/>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Develop tackling an opponent safely in order to regain possession</w:t>
            </w:r>
          </w:p>
          <w:p w:rsidR="00000000" w:rsidDel="00000000" w:rsidP="00000000" w:rsidRDefault="00000000" w:rsidRPr="00000000" w14:paraId="000001FA">
            <w:pPr>
              <w:widowControl w:val="0"/>
              <w:numPr>
                <w:ilvl w:val="0"/>
                <w:numId w:val="12"/>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develop medium and long-range passing and receiving skills and apply them in a game situation</w:t>
            </w:r>
          </w:p>
          <w:p w:rsidR="00000000" w:rsidDel="00000000" w:rsidP="00000000" w:rsidRDefault="00000000" w:rsidRPr="00000000" w14:paraId="000001FB">
            <w:pPr>
              <w:widowControl w:val="0"/>
              <w:numPr>
                <w:ilvl w:val="0"/>
                <w:numId w:val="12"/>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develop and apply various shooting techniques whilst under pressure from an opponent</w:t>
            </w:r>
          </w:p>
          <w:p w:rsidR="00000000" w:rsidDel="00000000" w:rsidP="00000000" w:rsidRDefault="00000000" w:rsidRPr="00000000" w14:paraId="000001FC">
            <w:pPr>
              <w:widowControl w:val="0"/>
              <w:numPr>
                <w:ilvl w:val="0"/>
                <w:numId w:val="12"/>
              </w:numPr>
              <w:shd w:fill="ffffff" w:val="clear"/>
              <w:spacing w:after="24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create and exploit space in order to support attacking play in small sided games</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Tennis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numPr>
                <w:ilvl w:val="0"/>
                <w:numId w:val="10"/>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perform a range of different shots and strategies to outwit an opponent</w:t>
            </w:r>
          </w:p>
          <w:p w:rsidR="00000000" w:rsidDel="00000000" w:rsidP="00000000" w:rsidRDefault="00000000" w:rsidRPr="00000000" w14:paraId="00000200">
            <w:pPr>
              <w:widowControl w:val="0"/>
              <w:numPr>
                <w:ilvl w:val="0"/>
                <w:numId w:val="10"/>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develop advanced tennis specific movement, footwork and reaction speed</w:t>
            </w:r>
          </w:p>
          <w:p w:rsidR="00000000" w:rsidDel="00000000" w:rsidP="00000000" w:rsidRDefault="00000000" w:rsidRPr="00000000" w14:paraId="00000201">
            <w:pPr>
              <w:widowControl w:val="0"/>
              <w:numPr>
                <w:ilvl w:val="0"/>
                <w:numId w:val="10"/>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explore different ways of playing the forehand shot to win a point</w:t>
            </w:r>
          </w:p>
          <w:p w:rsidR="00000000" w:rsidDel="00000000" w:rsidP="00000000" w:rsidRDefault="00000000" w:rsidRPr="00000000" w14:paraId="00000202">
            <w:pPr>
              <w:widowControl w:val="0"/>
              <w:numPr>
                <w:ilvl w:val="0"/>
                <w:numId w:val="10"/>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develop different ways of playing the two-handed backhand drive including cross court and down the line</w:t>
            </w:r>
          </w:p>
          <w:p w:rsidR="00000000" w:rsidDel="00000000" w:rsidP="00000000" w:rsidRDefault="00000000" w:rsidRPr="00000000" w14:paraId="00000203">
            <w:pPr>
              <w:widowControl w:val="0"/>
              <w:numPr>
                <w:ilvl w:val="0"/>
                <w:numId w:val="10"/>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understand the five different ways to win a point in tennis</w:t>
            </w:r>
          </w:p>
          <w:p w:rsidR="00000000" w:rsidDel="00000000" w:rsidP="00000000" w:rsidRDefault="00000000" w:rsidRPr="00000000" w14:paraId="00000204">
            <w:pPr>
              <w:widowControl w:val="0"/>
              <w:numPr>
                <w:ilvl w:val="0"/>
                <w:numId w:val="10"/>
              </w:numPr>
              <w:shd w:fill="ffffff" w:val="clear"/>
              <w:spacing w:after="24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carry out the role of an umpire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Athletics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numPr>
                <w:ilvl w:val="0"/>
                <w:numId w:val="6"/>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sprint over and between obstacles using consistent stride lengths</w:t>
            </w:r>
          </w:p>
          <w:p w:rsidR="00000000" w:rsidDel="00000000" w:rsidP="00000000" w:rsidRDefault="00000000" w:rsidRPr="00000000" w14:paraId="00000208">
            <w:pPr>
              <w:widowControl w:val="0"/>
              <w:numPr>
                <w:ilvl w:val="0"/>
                <w:numId w:val="6"/>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develop coordination and rhythm when sprinting over hurdles</w:t>
            </w:r>
          </w:p>
          <w:p w:rsidR="00000000" w:rsidDel="00000000" w:rsidP="00000000" w:rsidRDefault="00000000" w:rsidRPr="00000000" w14:paraId="00000209">
            <w:pPr>
              <w:widowControl w:val="0"/>
              <w:numPr>
                <w:ilvl w:val="0"/>
                <w:numId w:val="6"/>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demonstrate a dynamic sling throw</w:t>
            </w:r>
          </w:p>
          <w:p w:rsidR="00000000" w:rsidDel="00000000" w:rsidP="00000000" w:rsidRDefault="00000000" w:rsidRPr="00000000" w14:paraId="0000020A">
            <w:pPr>
              <w:widowControl w:val="0"/>
              <w:numPr>
                <w:ilvl w:val="0"/>
                <w:numId w:val="6"/>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perform a triple jump combination with balance and control</w:t>
            </w:r>
          </w:p>
          <w:p w:rsidR="00000000" w:rsidDel="00000000" w:rsidP="00000000" w:rsidRDefault="00000000" w:rsidRPr="00000000" w14:paraId="0000020B">
            <w:pPr>
              <w:widowControl w:val="0"/>
              <w:numPr>
                <w:ilvl w:val="0"/>
                <w:numId w:val="6"/>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develop the dynamic heave throw (hammer throw) technique</w:t>
            </w:r>
          </w:p>
          <w:p w:rsidR="00000000" w:rsidDel="00000000" w:rsidP="00000000" w:rsidRDefault="00000000" w:rsidRPr="00000000" w14:paraId="0000020C">
            <w:pPr>
              <w:widowControl w:val="0"/>
              <w:numPr>
                <w:ilvl w:val="0"/>
                <w:numId w:val="6"/>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Sustain running at a consistent pace over a medium distance</w:t>
            </w:r>
          </w:p>
          <w:p w:rsidR="00000000" w:rsidDel="00000000" w:rsidP="00000000" w:rsidRDefault="00000000" w:rsidRPr="00000000" w14:paraId="0000020D">
            <w:pPr>
              <w:widowControl w:val="0"/>
              <w:numPr>
                <w:ilvl w:val="0"/>
                <w:numId w:val="6"/>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Develop the one-handed pull throw technique in a competition</w:t>
            </w:r>
          </w:p>
          <w:p w:rsidR="00000000" w:rsidDel="00000000" w:rsidP="00000000" w:rsidRDefault="00000000" w:rsidRPr="00000000" w14:paraId="0000020E">
            <w:pPr>
              <w:widowControl w:val="0"/>
              <w:numPr>
                <w:ilvl w:val="0"/>
                <w:numId w:val="6"/>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pass a relay baton at speed developing the push pass</w:t>
            </w:r>
          </w:p>
          <w:p w:rsidR="00000000" w:rsidDel="00000000" w:rsidP="00000000" w:rsidRDefault="00000000" w:rsidRPr="00000000" w14:paraId="0000020F">
            <w:pPr>
              <w:widowControl w:val="0"/>
              <w:numPr>
                <w:ilvl w:val="0"/>
                <w:numId w:val="6"/>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Apply running, jumping and throwing techniques in competition</w:t>
            </w:r>
          </w:p>
          <w:p w:rsidR="00000000" w:rsidDel="00000000" w:rsidP="00000000" w:rsidRDefault="00000000" w:rsidRPr="00000000" w14:paraId="00000210">
            <w:pPr>
              <w:widowControl w:val="0"/>
              <w:numPr>
                <w:ilvl w:val="0"/>
                <w:numId w:val="6"/>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Record and measure performance of self and others</w:t>
            </w:r>
          </w:p>
          <w:p w:rsidR="00000000" w:rsidDel="00000000" w:rsidP="00000000" w:rsidRDefault="00000000" w:rsidRPr="00000000" w14:paraId="00000211">
            <w:pPr>
              <w:widowControl w:val="0"/>
              <w:numPr>
                <w:ilvl w:val="0"/>
                <w:numId w:val="6"/>
              </w:numPr>
              <w:shd w:fill="ffffff" w:val="clear"/>
              <w:spacing w:after="24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Describe the basic techniques which make for good performance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Rounders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numPr>
                <w:ilvl w:val="0"/>
                <w:numId w:val="11"/>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develop fast reactions required for catching balls thrown at different heights, speeds and angles</w:t>
            </w:r>
          </w:p>
          <w:p w:rsidR="00000000" w:rsidDel="00000000" w:rsidP="00000000" w:rsidRDefault="00000000" w:rsidRPr="00000000" w14:paraId="00000215">
            <w:pPr>
              <w:widowControl w:val="0"/>
              <w:numPr>
                <w:ilvl w:val="0"/>
                <w:numId w:val="11"/>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strike a bowled ball with power in to space in the deep field</w:t>
            </w:r>
          </w:p>
          <w:p w:rsidR="00000000" w:rsidDel="00000000" w:rsidP="00000000" w:rsidRDefault="00000000" w:rsidRPr="00000000" w14:paraId="00000216">
            <w:pPr>
              <w:widowControl w:val="0"/>
              <w:numPr>
                <w:ilvl w:val="0"/>
                <w:numId w:val="11"/>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develop game understanding of fielding and team play in a variety of fielding positions</w:t>
            </w:r>
          </w:p>
          <w:p w:rsidR="00000000" w:rsidDel="00000000" w:rsidP="00000000" w:rsidRDefault="00000000" w:rsidRPr="00000000" w14:paraId="00000217">
            <w:pPr>
              <w:widowControl w:val="0"/>
              <w:numPr>
                <w:ilvl w:val="0"/>
                <w:numId w:val="11"/>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develop throwing from deep in the field with power and accuracy over a long distance</w:t>
            </w:r>
          </w:p>
          <w:p w:rsidR="00000000" w:rsidDel="00000000" w:rsidP="00000000" w:rsidRDefault="00000000" w:rsidRPr="00000000" w14:paraId="00000218">
            <w:pPr>
              <w:widowControl w:val="0"/>
              <w:numPr>
                <w:ilvl w:val="0"/>
                <w:numId w:val="11"/>
              </w:numPr>
              <w:shd w:fill="ffffff" w:val="clear"/>
              <w:spacing w:after="0" w:afterAutospacing="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further develop an understanding of the role of the umpire in rounders and to assess the performance of an umpire</w:t>
            </w:r>
          </w:p>
          <w:p w:rsidR="00000000" w:rsidDel="00000000" w:rsidP="00000000" w:rsidRDefault="00000000" w:rsidRPr="00000000" w14:paraId="00000219">
            <w:pPr>
              <w:widowControl w:val="0"/>
              <w:numPr>
                <w:ilvl w:val="0"/>
                <w:numId w:val="11"/>
              </w:numPr>
              <w:shd w:fill="ffffff" w:val="clear"/>
              <w:spacing w:after="240" w:line="240" w:lineRule="auto"/>
              <w:ind w:left="720" w:hanging="360"/>
              <w:rPr>
                <w:rFonts w:ascii="Comfortaa" w:cs="Comfortaa" w:eastAsia="Comfortaa" w:hAnsi="Comfortaa"/>
              </w:rPr>
            </w:pPr>
            <w:r w:rsidDel="00000000" w:rsidR="00000000" w:rsidRPr="00000000">
              <w:rPr>
                <w:rFonts w:ascii="Comfortaa" w:cs="Comfortaa" w:eastAsia="Comfortaa" w:hAnsi="Comfortaa"/>
                <w:color w:val="342e49"/>
                <w:sz w:val="16"/>
                <w:szCs w:val="16"/>
                <w:rtl w:val="0"/>
              </w:rPr>
              <w:t xml:space="preserve">To play cooperatively with teammates; applying a range of tactics and strategies when batting, bowling and fielding</w:t>
            </w:r>
          </w:p>
        </w:tc>
      </w:tr>
      <w:tr>
        <w:trPr>
          <w:cantSplit w:val="0"/>
          <w:trHeight w:val="440" w:hRule="atLeast"/>
          <w:tblHeader w:val="0"/>
        </w:trPr>
        <w:tc>
          <w:tcPr>
            <w:gridSpan w:val="3"/>
            <w:shd w:fill="fce5cd"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Art and Design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Unit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North star</w:t>
            </w:r>
            <w:r w:rsidDel="00000000" w:rsidR="00000000" w:rsidRPr="00000000">
              <w:drawing>
                <wp:anchor allowOverlap="1" behindDoc="0" distB="0" distT="0" distL="114300" distR="114300" hidden="0" layoutInCell="1" locked="0" relativeHeight="0" simplePos="0">
                  <wp:simplePos x="0" y="0"/>
                  <wp:positionH relativeFrom="column">
                    <wp:posOffset>2209800</wp:posOffset>
                  </wp:positionH>
                  <wp:positionV relativeFrom="paragraph">
                    <wp:posOffset>-28574</wp:posOffset>
                  </wp:positionV>
                  <wp:extent cx="276310" cy="276310"/>
                  <wp:effectExtent b="0" l="0" r="0" t="0"/>
                  <wp:wrapNone/>
                  <wp:docPr id="15" name="image4.png"/>
                  <a:graphic>
                    <a:graphicData uri="http://schemas.openxmlformats.org/drawingml/2006/picture">
                      <pic:pic>
                        <pic:nvPicPr>
                          <pic:cNvPr id="0" name="image4.png"/>
                          <pic:cNvPicPr preferRelativeResize="0"/>
                        </pic:nvPicPr>
                        <pic:blipFill>
                          <a:blip r:embed="rId16"/>
                          <a:srcRect b="2713" l="2856" r="3807" t="0"/>
                          <a:stretch>
                            <a:fillRect/>
                          </a:stretch>
                        </pic:blipFill>
                        <pic:spPr>
                          <a:xfrm>
                            <a:off x="0" y="0"/>
                            <a:ext cx="276310" cy="276310"/>
                          </a:xfrm>
                          <a:prstGeom prst="rect"/>
                          <a:ln/>
                        </pic:spPr>
                      </pic:pic>
                    </a:graphicData>
                  </a:graphic>
                </wp:anchor>
              </w:drawing>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Make my voice heard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2">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What are expressive drawing techniques?</w:t>
            </w:r>
          </w:p>
          <w:p w:rsidR="00000000" w:rsidDel="00000000" w:rsidP="00000000" w:rsidRDefault="00000000" w:rsidRPr="00000000" w14:paraId="00000223">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symbolism in art convey meaning?</w:t>
            </w:r>
          </w:p>
          <w:p w:rsidR="00000000" w:rsidDel="00000000" w:rsidP="00000000" w:rsidRDefault="00000000" w:rsidRPr="00000000" w14:paraId="00000224">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use the drawing technique, chiaroscuro?</w:t>
            </w:r>
          </w:p>
          <w:p w:rsidR="00000000" w:rsidDel="00000000" w:rsidP="00000000" w:rsidRDefault="00000000" w:rsidRPr="00000000" w14:paraId="00000225">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What is the context and intention of street art?</w:t>
            </w:r>
          </w:p>
          <w:p w:rsidR="00000000" w:rsidDel="00000000" w:rsidP="00000000" w:rsidRDefault="00000000" w:rsidRPr="00000000" w14:paraId="00000226">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use impact and effect to create a powerful image?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Artist study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9">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do I analyse a painting?</w:t>
            </w:r>
          </w:p>
          <w:p w:rsidR="00000000" w:rsidDel="00000000" w:rsidP="00000000" w:rsidRDefault="00000000" w:rsidRPr="00000000" w14:paraId="0000022A">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find meaning in painting?</w:t>
            </w:r>
          </w:p>
          <w:p w:rsidR="00000000" w:rsidDel="00000000" w:rsidP="00000000" w:rsidRDefault="00000000" w:rsidRPr="00000000" w14:paraId="0000022B">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drama techniques help me explore the meaning of a painting?</w:t>
            </w:r>
          </w:p>
          <w:p w:rsidR="00000000" w:rsidDel="00000000" w:rsidP="00000000" w:rsidRDefault="00000000" w:rsidRPr="00000000" w14:paraId="0000022C">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interpretation skills be used to analyse and respond to an abstract painting?</w:t>
            </w:r>
          </w:p>
          <w:p w:rsidR="00000000" w:rsidDel="00000000" w:rsidP="00000000" w:rsidRDefault="00000000" w:rsidRPr="00000000" w14:paraId="0000022D">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art tell stories or portray messages?</w:t>
            </w:r>
          </w:p>
          <w:p w:rsidR="00000000" w:rsidDel="00000000" w:rsidP="00000000" w:rsidRDefault="00000000" w:rsidRPr="00000000" w14:paraId="0000022E">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What are the starting points for creative outcomes?</w:t>
            </w:r>
          </w:p>
          <w:p w:rsidR="00000000" w:rsidDel="00000000" w:rsidP="00000000" w:rsidRDefault="00000000" w:rsidRPr="00000000" w14:paraId="0000022F">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What painting techniques will I choose to use?</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Making memories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2">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art explore the concept of self?</w:t>
            </w:r>
          </w:p>
          <w:p w:rsidR="00000000" w:rsidDel="00000000" w:rsidP="00000000" w:rsidRDefault="00000000" w:rsidRPr="00000000" w14:paraId="00000233">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What sculptural techniques are there?</w:t>
            </w:r>
          </w:p>
          <w:p w:rsidR="00000000" w:rsidDel="00000000" w:rsidP="00000000" w:rsidRDefault="00000000" w:rsidRPr="00000000" w14:paraId="00000234">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use creative experiences to develop ideas and plan a sculpture?</w:t>
            </w:r>
          </w:p>
          <w:p w:rsidR="00000000" w:rsidDel="00000000" w:rsidP="00000000" w:rsidRDefault="00000000" w:rsidRPr="00000000" w14:paraId="00000235">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What materials and techniques can I use to work in 3D?</w:t>
            </w:r>
          </w:p>
          <w:p w:rsidR="00000000" w:rsidDel="00000000" w:rsidP="00000000" w:rsidRDefault="00000000" w:rsidRPr="00000000" w14:paraId="00000236">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problem solve, evaluate and refine artwork to achieve a chosen outcome?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Photo opportunity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9">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use composition to create an effective photomontage advertising poster?</w:t>
            </w:r>
          </w:p>
          <w:p w:rsidR="00000000" w:rsidDel="00000000" w:rsidP="00000000" w:rsidRDefault="00000000" w:rsidRPr="00000000" w14:paraId="0000023A">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use understanding of abstract art in photography?</w:t>
            </w:r>
          </w:p>
          <w:p w:rsidR="00000000" w:rsidDel="00000000" w:rsidP="00000000" w:rsidRDefault="00000000" w:rsidRPr="00000000" w14:paraId="0000023B">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What design choices can I make using digital photography techniques?</w:t>
            </w:r>
          </w:p>
          <w:p w:rsidR="00000000" w:rsidDel="00000000" w:rsidP="00000000" w:rsidRDefault="00000000" w:rsidRPr="00000000" w14:paraId="0000023C">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use photography to design and recreate a famous painting?</w:t>
            </w:r>
          </w:p>
          <w:p w:rsidR="00000000" w:rsidDel="00000000" w:rsidP="00000000" w:rsidRDefault="00000000" w:rsidRPr="00000000" w14:paraId="0000023D">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use observation and proportion to create art in a photorealistic style?</w:t>
            </w:r>
          </w:p>
        </w:tc>
      </w:tr>
      <w:tr>
        <w:trPr>
          <w:cantSplit w:val="0"/>
          <w:trHeight w:val="440" w:hRule="atLeast"/>
          <w:tblHeader w:val="0"/>
        </w:trPr>
        <w:tc>
          <w:tcPr>
            <w:gridSpan w:val="3"/>
            <w:shd w:fill="fce5cd"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Design and Technology (D&amp;T) </w:t>
            </w:r>
          </w:p>
        </w:tc>
      </w:tr>
      <w:tr>
        <w:trPr>
          <w:cantSplit w:val="0"/>
          <w:trHeight w:val="44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Pr>
              <w:drawing>
                <wp:inline distB="114300" distT="114300" distL="114300" distR="114300">
                  <wp:extent cx="1962150" cy="3737429"/>
                  <wp:effectExtent b="0" l="0" r="0" t="0"/>
                  <wp:docPr id="2"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962150" cy="3737429"/>
                          </a:xfrm>
                          <a:prstGeom prst="rect"/>
                          <a:ln/>
                        </pic:spPr>
                      </pic:pic>
                    </a:graphicData>
                  </a:graphic>
                </wp:inline>
              </w:drawing>
            </w:r>
            <w:r w:rsidDel="00000000" w:rsidR="00000000" w:rsidRPr="00000000">
              <w:rPr>
                <w:rFonts w:ascii="Comfortaa" w:cs="Comfortaa" w:eastAsia="Comfortaa" w:hAnsi="Comfortaa"/>
                <w:b w:val="1"/>
                <w:sz w:val="24"/>
                <w:szCs w:val="24"/>
              </w:rPr>
              <w:drawing>
                <wp:inline distB="114300" distT="114300" distL="114300" distR="114300">
                  <wp:extent cx="1972325" cy="3763704"/>
                  <wp:effectExtent b="0" l="0" r="0" t="0"/>
                  <wp:docPr id="12"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1972325" cy="3763704"/>
                          </a:xfrm>
                          <a:prstGeom prst="rect"/>
                          <a:ln/>
                        </pic:spPr>
                      </pic:pic>
                    </a:graphicData>
                  </a:graphic>
                </wp:inline>
              </w:drawing>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Unit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North star</w:t>
            </w:r>
            <w:r w:rsidDel="00000000" w:rsidR="00000000" w:rsidRPr="00000000">
              <w:drawing>
                <wp:anchor allowOverlap="1" behindDoc="0" distB="0" distT="0" distL="114300" distR="114300" hidden="0" layoutInCell="1" locked="0" relativeHeight="0" simplePos="0">
                  <wp:simplePos x="0" y="0"/>
                  <wp:positionH relativeFrom="column">
                    <wp:posOffset>2228850</wp:posOffset>
                  </wp:positionH>
                  <wp:positionV relativeFrom="paragraph">
                    <wp:posOffset>-9524</wp:posOffset>
                  </wp:positionV>
                  <wp:extent cx="276310" cy="276310"/>
                  <wp:effectExtent b="0" l="0" r="0" t="0"/>
                  <wp:wrapNone/>
                  <wp:docPr id="6" name="image4.png"/>
                  <a:graphic>
                    <a:graphicData uri="http://schemas.openxmlformats.org/drawingml/2006/picture">
                      <pic:pic>
                        <pic:nvPicPr>
                          <pic:cNvPr id="0" name="image4.png"/>
                          <pic:cNvPicPr preferRelativeResize="0"/>
                        </pic:nvPicPr>
                        <pic:blipFill>
                          <a:blip r:embed="rId16"/>
                          <a:srcRect b="2713" l="2856" r="3807" t="0"/>
                          <a:stretch>
                            <a:fillRect/>
                          </a:stretch>
                        </pic:blipFill>
                        <pic:spPr>
                          <a:xfrm>
                            <a:off x="0" y="0"/>
                            <a:ext cx="276310" cy="276310"/>
                          </a:xfrm>
                          <a:prstGeom prst="rect"/>
                          <a:ln/>
                        </pic:spPr>
                      </pic:pic>
                    </a:graphicData>
                  </a:graphic>
                </wp:anchor>
              </w:drawing>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Textiles: waistcoats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What will my waistcoat look like? </w:t>
            </w:r>
          </w:p>
          <w:p w:rsidR="00000000" w:rsidDel="00000000" w:rsidP="00000000" w:rsidRDefault="00000000" w:rsidRPr="00000000" w14:paraId="0000024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mark and cut fabric effectively? </w:t>
            </w:r>
          </w:p>
          <w:p w:rsidR="00000000" w:rsidDel="00000000" w:rsidP="00000000" w:rsidRDefault="00000000" w:rsidRPr="00000000" w14:paraId="0000024B">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assemble my waistcoat?</w:t>
            </w:r>
          </w:p>
          <w:p w:rsidR="00000000" w:rsidDel="00000000" w:rsidP="00000000" w:rsidRDefault="00000000" w:rsidRPr="00000000" w14:paraId="0000024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add decoration to my waistcoat?</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Structure: playgrounds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What structures would be best for a playground?</w:t>
            </w:r>
          </w:p>
          <w:p w:rsidR="00000000" w:rsidDel="00000000" w:rsidP="00000000" w:rsidRDefault="00000000" w:rsidRPr="00000000" w14:paraId="0000025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build different structures?</w:t>
            </w:r>
          </w:p>
          <w:p w:rsidR="00000000" w:rsidDel="00000000" w:rsidP="00000000" w:rsidRDefault="00000000" w:rsidRPr="00000000" w14:paraId="0000025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improve and add detail to my structure? </w:t>
            </w:r>
          </w:p>
          <w:p w:rsidR="00000000" w:rsidDel="00000000" w:rsidP="00000000" w:rsidRDefault="00000000" w:rsidRPr="00000000" w14:paraId="00000252">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What will the surrounding landscape look like?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Digital world: Navigating the world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write a design brief and criteria to meet a client’s request? </w:t>
            </w:r>
          </w:p>
          <w:p w:rsidR="00000000" w:rsidDel="00000000" w:rsidP="00000000" w:rsidRDefault="00000000" w:rsidRPr="00000000" w14:paraId="00000256">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a program include multiple functions as part of a navigation design?</w:t>
            </w:r>
          </w:p>
          <w:p w:rsidR="00000000" w:rsidDel="00000000" w:rsidP="00000000" w:rsidRDefault="00000000" w:rsidRPr="00000000" w14:paraId="0000025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I consider sustainability when developing a product? </w:t>
            </w:r>
          </w:p>
          <w:p w:rsidR="00000000" w:rsidDel="00000000" w:rsidP="00000000" w:rsidRDefault="00000000" w:rsidRPr="00000000" w14:paraId="0000025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How can 3D CAD be used to produce a virtual model? </w:t>
            </w:r>
          </w:p>
          <w:p w:rsidR="00000000" w:rsidDel="00000000" w:rsidP="00000000" w:rsidRDefault="00000000" w:rsidRPr="00000000" w14:paraId="0000025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rtl w:val="0"/>
              </w:rPr>
              <w:t xml:space="preserve">How can I pitch my product to a specified client? </w:t>
            </w:r>
            <w:r w:rsidDel="00000000" w:rsidR="00000000" w:rsidRPr="00000000">
              <w:rPr>
                <w:rtl w:val="0"/>
              </w:rPr>
            </w:r>
          </w:p>
        </w:tc>
      </w:tr>
      <w:tr>
        <w:trPr>
          <w:cantSplit w:val="0"/>
          <w:trHeight w:val="440" w:hRule="atLeast"/>
          <w:tblHeader w:val="0"/>
        </w:trPr>
        <w:tc>
          <w:tcPr>
            <w:gridSpan w:val="3"/>
            <w:shd w:fill="fce5cd"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Musical Education</w:t>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sz w:val="24"/>
                <w:szCs w:val="24"/>
              </w:rPr>
            </w:pPr>
            <w:r w:rsidDel="00000000" w:rsidR="00000000" w:rsidRPr="00000000">
              <w:rPr>
                <w:rFonts w:ascii="Comfortaa" w:cs="Comfortaa" w:eastAsia="Comfortaa" w:hAnsi="Comfortaa"/>
                <w:sz w:val="24"/>
                <w:szCs w:val="24"/>
              </w:rPr>
              <w:drawing>
                <wp:inline distB="114300" distT="114300" distL="114300" distR="114300">
                  <wp:extent cx="2643188" cy="4725551"/>
                  <wp:effectExtent b="0" l="0" r="0" t="0"/>
                  <wp:docPr id="13"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643188" cy="4725551"/>
                          </a:xfrm>
                          <a:prstGeom prst="rect"/>
                          <a:ln/>
                        </pic:spPr>
                      </pic:pic>
                    </a:graphicData>
                  </a:graphic>
                </wp:inline>
              </w:drawing>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Unit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Skills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Knowledge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Musicianship (including general musicianship and notation) Understanding Music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Listening Finding and keeping a steady beat Copy-back Improvisation Singing Playing instruments Reading notation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Pulse/beat Rhythm Pitch Tempo Dynamics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use body percussion, instruments and voices.</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 key centres of C major, G major, D major, A minor and D minor.</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 time signatures of 2/4, 3/4, 4/4, 5/4 and 6/8.</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find and keep a steady beat.</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listen and copy rhythmic patterns made of minims, dotted crotchets, crotchets, dotted quavers, triplet quavers, quavers, semiquavers and their rests, by ear or from notation.</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Listen and Respond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Listening Responding Musical styles Historical context Different musicians Connecting</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Pulse Rhythm Pitch Tempo Dynamics Timbre Texture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talk about feelings created by the music.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justify a personal opinion with reference to the musical elements.</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identify 2/4, 4/4, 3/4, 6/8 and 5/4.</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identify the musical style of a song, using some musical vocabulary to discuss its musical elements.</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identify the following instruments by ear and through a range of media: bass guitar, electric guitar, percussion, sections of the orchestra such as brass, woodwind and strings, electric organ, congas, pianos and synthesisers, and vocal techniques such as scat singing.</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discuss the structure of the music with reference to verse, chorus, bridge and an instrumental break.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explain a bridge passage and its position in a song.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recall (by ear) memorable phrases heard in the music.</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identify major and minor tonalities, chord triads I, IV and V, and intervals within a major scale.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explain the role of a main theme in a musical structure.</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understand what a musical introduction and outro are, and their purposes.</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identify the sound of a Gospel choir and soloist, a Rock band, a symphony orchestra and an A cappella group.</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recognise the following styles and any key musical features that distinguish them: 20th and 21st Century Orchestral; Soul; Pop; Hip Hop; Jazz: Swing; Rock; Disco; Romantic; Zimbabwean Pop; RnB; Folk; Gospel; Salsa; Reggae; Musicals and Film Music.</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Learn to Sing the Song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Singing Listening Notation </w:t>
            </w:r>
          </w:p>
          <w:p w:rsidR="00000000" w:rsidDel="00000000" w:rsidP="00000000" w:rsidRDefault="00000000" w:rsidRPr="00000000" w14:paraId="00000292">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93">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94">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Pulse Rhythm Pitch Tempo Dynamics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rehearse and learn songs from memory and/or with notation.</w:t>
            </w:r>
          </w:p>
          <w:p w:rsidR="00000000" w:rsidDel="00000000" w:rsidP="00000000" w:rsidRDefault="00000000" w:rsidRPr="00000000" w14:paraId="00000296">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9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sing a broad range of songs as part of a choir, including those that involve syncopated rhythms, with a good sense of ensemble and performance. This should include observing rhythm, phrasing, accurate pitching and appropriate style. </w:t>
            </w:r>
          </w:p>
          <w:p w:rsidR="00000000" w:rsidDel="00000000" w:rsidP="00000000" w:rsidRDefault="00000000" w:rsidRPr="00000000" w14:paraId="00000298">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9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Continue to sing in parts where appropriate.</w:t>
            </w:r>
          </w:p>
          <w:p w:rsidR="00000000" w:rsidDel="00000000" w:rsidP="00000000" w:rsidRDefault="00000000" w:rsidRPr="00000000" w14:paraId="0000029A">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9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sing in 2/4, 4/4, 3/4, 5/4 and 6/8.</w:t>
            </w:r>
          </w:p>
          <w:p w:rsidR="00000000" w:rsidDel="00000000" w:rsidP="00000000" w:rsidRDefault="00000000" w:rsidRPr="00000000" w14:paraId="0000029C">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9D">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sing with and without an accompaniment. </w:t>
            </w:r>
          </w:p>
          <w:p w:rsidR="00000000" w:rsidDel="00000000" w:rsidP="00000000" w:rsidRDefault="00000000" w:rsidRPr="00000000" w14:paraId="0000029E">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9F">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sing syncopated melodic patterns. </w:t>
            </w:r>
          </w:p>
          <w:p w:rsidR="00000000" w:rsidDel="00000000" w:rsidP="00000000" w:rsidRDefault="00000000" w:rsidRPr="00000000" w14:paraId="000002A0">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A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demonstrate and maintain good posture and breath control whilst singing. </w:t>
            </w:r>
          </w:p>
          <w:p w:rsidR="00000000" w:rsidDel="00000000" w:rsidP="00000000" w:rsidRDefault="00000000" w:rsidRPr="00000000" w14:paraId="000002A2">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A3">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lead a singing rehearsal.</w:t>
            </w:r>
          </w:p>
          <w:p w:rsidR="00000000" w:rsidDel="00000000" w:rsidP="00000000" w:rsidRDefault="00000000" w:rsidRPr="00000000" w14:paraId="000002A4">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A5">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talk about the different styles of singing used in the different songs sung throughout this year. </w:t>
            </w:r>
          </w:p>
          <w:p w:rsidR="00000000" w:rsidDel="00000000" w:rsidP="00000000" w:rsidRDefault="00000000" w:rsidRPr="00000000" w14:paraId="000002A6">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A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discuss with others how connected they are to the music/songs, and how the songs and styles are connected to the world.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Play Your Instruments with the Song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Playing instruments Keeping a steady beat Playing in a group/ensemble Notation </w:t>
            </w:r>
          </w:p>
          <w:p w:rsidR="00000000" w:rsidDel="00000000" w:rsidP="00000000" w:rsidRDefault="00000000" w:rsidRPr="00000000" w14:paraId="000002AA">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A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Pulse Rhythm Pitch Tempo Dynamics Timbre Texture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rFonts w:ascii="Comfortaa" w:cs="Comfortaa" w:eastAsia="Comfortaa" w:hAnsi="Comfortaa"/>
                <w:sz w:val="24"/>
                <w:szCs w:val="24"/>
              </w:rPr>
            </w:pPr>
            <w:r w:rsidDel="00000000" w:rsidR="00000000" w:rsidRPr="00000000">
              <w:rPr>
                <w:rFonts w:ascii="Cardo" w:cs="Cardo" w:eastAsia="Cardo" w:hAnsi="Cardo"/>
                <w:sz w:val="24"/>
                <w:szCs w:val="24"/>
                <w:rtl w:val="0"/>
              </w:rPr>
              <w:t xml:space="preserve">To rehearse and learn to play one of four differentiated instrumental parts, by ear or from notation, in the tonal centres of C major, F major, G major, D major, E major, A major, E♭ major, D minor and F minor. </w:t>
            </w:r>
          </w:p>
          <w:p w:rsidR="00000000" w:rsidDel="00000000" w:rsidP="00000000" w:rsidRDefault="00000000" w:rsidRPr="00000000" w14:paraId="000002AD">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AE">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play a melody, following staff notation written on one stave and using notes within an octave range (do–do); to make decisions about dynamic range, including very loud (fortissimo), very quiet (pianissimo), moderately loud (mezzo forte) and moderately quiet (mezzo piano). </w:t>
            </w:r>
          </w:p>
          <w:p w:rsidR="00000000" w:rsidDel="00000000" w:rsidP="00000000" w:rsidRDefault="00000000" w:rsidRPr="00000000" w14:paraId="000002AF">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B0">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play a part on a tuned instrument, by ear or from notation: </w:t>
            </w:r>
          </w:p>
          <w:p w:rsidR="00000000" w:rsidDel="00000000" w:rsidP="00000000" w:rsidRDefault="00000000" w:rsidRPr="00000000" w14:paraId="000002B1">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B2">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Playing the right notes with secure rhythms. </w:t>
            </w:r>
          </w:p>
          <w:p w:rsidR="00000000" w:rsidDel="00000000" w:rsidP="00000000" w:rsidRDefault="00000000" w:rsidRPr="00000000" w14:paraId="000002B3">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B4">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Rehearsing and performing their parts within the context of the unit song. </w:t>
            </w:r>
          </w:p>
          <w:p w:rsidR="00000000" w:rsidDel="00000000" w:rsidP="00000000" w:rsidRDefault="00000000" w:rsidRPr="00000000" w14:paraId="000002B5">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B6">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Playing together with everybody while keeping the beat. </w:t>
            </w:r>
          </w:p>
          <w:p w:rsidR="00000000" w:rsidDel="00000000" w:rsidP="00000000" w:rsidRDefault="00000000" w:rsidRPr="00000000" w14:paraId="000002B7">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B8">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Listening to and following musical instructions from a leader. </w:t>
            </w:r>
          </w:p>
          <w:p w:rsidR="00000000" w:rsidDel="00000000" w:rsidP="00000000" w:rsidRDefault="00000000" w:rsidRPr="00000000" w14:paraId="000002B9">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BA">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Treating instruments carefully and with respect. </w:t>
            </w:r>
          </w:p>
          <w:p w:rsidR="00000000" w:rsidDel="00000000" w:rsidP="00000000" w:rsidRDefault="00000000" w:rsidRPr="00000000" w14:paraId="000002BB">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BC">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Playing their instruments with good posture. </w:t>
            </w:r>
          </w:p>
          <w:p w:rsidR="00000000" w:rsidDel="00000000" w:rsidP="00000000" w:rsidRDefault="00000000" w:rsidRPr="00000000" w14:paraId="000002BD">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BE">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Understanding how to rehearse a piece of music in order to improve. </w:t>
            </w:r>
          </w:p>
          <w:p w:rsidR="00000000" w:rsidDel="00000000" w:rsidP="00000000" w:rsidRDefault="00000000" w:rsidRPr="00000000" w14:paraId="000002BF">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C0">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Playing a more complex part.</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Improvise with the Song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Improvising Listening </w:t>
            </w:r>
          </w:p>
          <w:p w:rsidR="00000000" w:rsidDel="00000000" w:rsidP="00000000" w:rsidRDefault="00000000" w:rsidRPr="00000000" w14:paraId="000002C3">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C4">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C5">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Pulse Rhythm Pitch Tempo Dynamics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rFonts w:ascii="Comfortaa" w:cs="Comfortaa" w:eastAsia="Comfortaa" w:hAnsi="Comfortaa"/>
                <w:sz w:val="24"/>
                <w:szCs w:val="24"/>
              </w:rPr>
            </w:pPr>
            <w:r w:rsidDel="00000000" w:rsidR="00000000" w:rsidRPr="00000000">
              <w:rPr>
                <w:rFonts w:ascii="Cardo" w:cs="Cardo" w:eastAsia="Cardo" w:hAnsi="Cardo"/>
                <w:sz w:val="24"/>
                <w:szCs w:val="24"/>
                <w:rtl w:val="0"/>
              </w:rPr>
              <w:t xml:space="preserve">To explore improvisation within a major scale, using the notes: C, D, E, F, G G, A, B♭, C, D G, A, B, C, D F, G, A, C, D</w:t>
            </w:r>
          </w:p>
          <w:p w:rsidR="00000000" w:rsidDel="00000000" w:rsidP="00000000" w:rsidRDefault="00000000" w:rsidRPr="00000000" w14:paraId="000002C7">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C8">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improvise over a groove, responding to the beat and creating a satisfying melodic shape with varied dynamics and articulation. </w:t>
            </w:r>
          </w:p>
          <w:p w:rsidR="00000000" w:rsidDel="00000000" w:rsidP="00000000" w:rsidRDefault="00000000" w:rsidRPr="00000000" w14:paraId="000002C9">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CA">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follow a steady beat and stay ‘in time’. </w:t>
            </w:r>
          </w:p>
          <w:p w:rsidR="00000000" w:rsidDel="00000000" w:rsidP="00000000" w:rsidRDefault="00000000" w:rsidRPr="00000000" w14:paraId="000002CB">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C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become more skilled in improvising; perhaps trying more notes and rhythms. To include rests or silent beats. To think about creating music with ‘phrases’ made up of notes, rather than just lots of notes played one after the other. </w:t>
            </w:r>
          </w:p>
          <w:p w:rsidR="00000000" w:rsidDel="00000000" w:rsidP="00000000" w:rsidRDefault="00000000" w:rsidRPr="00000000" w14:paraId="000002CD">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CE">
            <w:pPr>
              <w:widowControl w:val="0"/>
              <w:spacing w:line="240" w:lineRule="auto"/>
              <w:rPr>
                <w:rFonts w:ascii="Comfortaa" w:cs="Comfortaa" w:eastAsia="Comfortaa" w:hAnsi="Comfortaa"/>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Compose with the Song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Composing Notation </w:t>
            </w:r>
          </w:p>
          <w:p w:rsidR="00000000" w:rsidDel="00000000" w:rsidP="00000000" w:rsidRDefault="00000000" w:rsidRPr="00000000" w14:paraId="000002D1">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D2">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D3">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Pulse Rhythm Pitch Tempo Dynamics Notation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plan and compose an eight or 16-beat melodic phrase using the pentatonic scale (eg C, D, E, G, A) and incorporate rhythmic variety and interest. To play this melody on available tuned percussion and/or orchestral instruments. To notate this melody.</w:t>
            </w:r>
          </w:p>
          <w:p w:rsidR="00000000" w:rsidDel="00000000" w:rsidP="00000000" w:rsidRDefault="00000000" w:rsidRPr="00000000" w14:paraId="000002D5">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D6">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Either of these melodies can be enhanced with rhythmic or simple chordal accompaniment. To create a simple chord progression.</w:t>
            </w:r>
          </w:p>
          <w:p w:rsidR="00000000" w:rsidDel="00000000" w:rsidP="00000000" w:rsidRDefault="00000000" w:rsidRPr="00000000" w14:paraId="000002D7">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D8">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compose a ternary (ABA form) piece; to use available music software/apps to create and record it, discussing how musical contrasts are achieved.</w:t>
            </w:r>
          </w:p>
          <w:p w:rsidR="00000000" w:rsidDel="00000000" w:rsidP="00000000" w:rsidRDefault="00000000" w:rsidRPr="00000000" w14:paraId="000002D9">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DA">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use music technology, if available, to capture, change and combine sounds.</w:t>
            </w:r>
          </w:p>
          <w:p w:rsidR="00000000" w:rsidDel="00000000" w:rsidP="00000000" w:rsidRDefault="00000000" w:rsidRPr="00000000" w14:paraId="000002DB">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D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create music in response to music and video stimuli.</w:t>
            </w:r>
          </w:p>
          <w:p w:rsidR="00000000" w:rsidDel="00000000" w:rsidP="00000000" w:rsidRDefault="00000000" w:rsidRPr="00000000" w14:paraId="000002DD">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Start to use structures within compositions, eg introductions, multiple verse and chorus sections, AB form or ABA form (ternary form).</w:t>
            </w:r>
          </w:p>
          <w:p w:rsidR="00000000" w:rsidDel="00000000" w:rsidP="00000000" w:rsidRDefault="00000000" w:rsidRPr="00000000" w14:paraId="000002DE">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DF">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use rhythmic variety. </w:t>
            </w:r>
          </w:p>
          <w:p w:rsidR="00000000" w:rsidDel="00000000" w:rsidP="00000000" w:rsidRDefault="00000000" w:rsidRPr="00000000" w14:paraId="000002E0">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E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compose song accompaniments, perhaps using basic chords. </w:t>
            </w:r>
          </w:p>
          <w:p w:rsidR="00000000" w:rsidDel="00000000" w:rsidP="00000000" w:rsidRDefault="00000000" w:rsidRPr="00000000" w14:paraId="000002E2">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E3">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use a wider range of dynamics, including fortissimo (very loud), pianissimo (very quiet), mezzo forte (moderately loud) and mezzo piano (moderately quiet).</w:t>
            </w:r>
          </w:p>
          <w:p w:rsidR="00000000" w:rsidDel="00000000" w:rsidP="00000000" w:rsidRDefault="00000000" w:rsidRPr="00000000" w14:paraId="000002E4">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E5">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use full scales in different keys.</w:t>
            </w:r>
          </w:p>
          <w:p w:rsidR="00000000" w:rsidDel="00000000" w:rsidP="00000000" w:rsidRDefault="00000000" w:rsidRPr="00000000" w14:paraId="000002E6">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E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create a melody using crotchets, quavers, minims, perhaps semibreves and semiquavers, and all equivalent rests.</w:t>
            </w:r>
          </w:p>
          <w:p w:rsidR="00000000" w:rsidDel="00000000" w:rsidP="00000000" w:rsidRDefault="00000000" w:rsidRPr="00000000" w14:paraId="000002E8">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E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use a pentatonic and a full scale as well as major and minor tonalities. </w:t>
            </w:r>
          </w:p>
          <w:p w:rsidR="00000000" w:rsidDel="00000000" w:rsidP="00000000" w:rsidRDefault="00000000" w:rsidRPr="00000000" w14:paraId="000002EA">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E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understand the structure of the composition.</w:t>
            </w:r>
          </w:p>
          <w:p w:rsidR="00000000" w:rsidDel="00000000" w:rsidP="00000000" w:rsidRDefault="00000000" w:rsidRPr="00000000" w14:paraId="000002EC">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ED">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explain a composition’s musical shape, identifying melodic intervals (a melody that leaps) and melodic steps (a melody that moves to the next note).</w:t>
            </w:r>
          </w:p>
          <w:p w:rsidR="00000000" w:rsidDel="00000000" w:rsidP="00000000" w:rsidRDefault="00000000" w:rsidRPr="00000000" w14:paraId="000002EE">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EF">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include a home note, providing a sense of an ending; coming home.</w:t>
            </w:r>
          </w:p>
          <w:p w:rsidR="00000000" w:rsidDel="00000000" w:rsidP="00000000" w:rsidRDefault="00000000" w:rsidRPr="00000000" w14:paraId="000002F0">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F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perform their simple composition/s using their own choice of notes.</w:t>
            </w:r>
          </w:p>
          <w:p w:rsidR="00000000" w:rsidDel="00000000" w:rsidP="00000000" w:rsidRDefault="00000000" w:rsidRPr="00000000" w14:paraId="000002F2">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F3">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successfully create a melody in keeping with the style of the backing track and to describe how their melodies were created.</w:t>
            </w:r>
          </w:p>
          <w:p w:rsidR="00000000" w:rsidDel="00000000" w:rsidP="00000000" w:rsidRDefault="00000000" w:rsidRPr="00000000" w14:paraId="000002F4">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F5">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create their composition/s with an awareness of the basic/simple chords in the backing track.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Music Notepad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rFonts w:ascii="Comfortaa" w:cs="Comfortaa" w:eastAsia="Comfortaa" w:hAnsi="Comfortaa"/>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compose a ‘stand-alone’ piece of music which includes: </w:t>
            </w:r>
          </w:p>
          <w:p w:rsidR="00000000" w:rsidDel="00000000" w:rsidP="00000000" w:rsidRDefault="00000000" w:rsidRPr="00000000" w14:paraId="000002F9">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FA">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A time signature. </w:t>
            </w:r>
          </w:p>
          <w:p w:rsidR="00000000" w:rsidDel="00000000" w:rsidP="00000000" w:rsidRDefault="00000000" w:rsidRPr="00000000" w14:paraId="000002FB">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FC">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A treble clef. </w:t>
            </w:r>
          </w:p>
          <w:p w:rsidR="00000000" w:rsidDel="00000000" w:rsidP="00000000" w:rsidRDefault="00000000" w:rsidRPr="00000000" w14:paraId="000002FD">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FE">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Four, six, eight or 12 bars. </w:t>
            </w:r>
          </w:p>
          <w:p w:rsidR="00000000" w:rsidDel="00000000" w:rsidP="00000000" w:rsidRDefault="00000000" w:rsidRPr="00000000" w14:paraId="000002FF">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00">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The right notes for the scale and key signature. </w:t>
            </w:r>
          </w:p>
          <w:p w:rsidR="00000000" w:rsidDel="00000000" w:rsidP="00000000" w:rsidRDefault="00000000" w:rsidRPr="00000000" w14:paraId="00000301">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02">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Rhythmic combinations of semibreves, minims, crotchets, paired quavers, semiquavers and their rests. </w:t>
            </w:r>
          </w:p>
          <w:p w:rsidR="00000000" w:rsidDel="00000000" w:rsidP="00000000" w:rsidRDefault="00000000" w:rsidRPr="00000000" w14:paraId="00000303">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04">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Expression/dynamics. </w:t>
            </w:r>
          </w:p>
          <w:p w:rsidR="00000000" w:rsidDel="00000000" w:rsidP="00000000" w:rsidRDefault="00000000" w:rsidRPr="00000000" w14:paraId="00000305">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06">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Structured musical ideas (eg using echo or question-and-answer phrases) to create music that has a beginning, middle and end. </w:t>
            </w:r>
          </w:p>
          <w:p w:rsidR="00000000" w:rsidDel="00000000" w:rsidP="00000000" w:rsidRDefault="00000000" w:rsidRPr="00000000" w14:paraId="00000307">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08">
            <w:pPr>
              <w:widowControl w:val="0"/>
              <w:spacing w:line="240" w:lineRule="auto"/>
              <w:rPr>
                <w:rFonts w:ascii="Comfortaa" w:cs="Comfortaa" w:eastAsia="Comfortaa" w:hAnsi="Comfortaa"/>
                <w:sz w:val="24"/>
                <w:szCs w:val="24"/>
              </w:rPr>
            </w:pPr>
            <w:r w:rsidDel="00000000" w:rsidR="00000000" w:rsidRPr="00000000">
              <w:rPr>
                <w:rFonts w:ascii="Gungsuh" w:cs="Gungsuh" w:eastAsia="Gungsuh" w:hAnsi="Gungsuh"/>
                <w:sz w:val="24"/>
                <w:szCs w:val="24"/>
                <w:rtl w:val="0"/>
              </w:rPr>
              <w:t xml:space="preserve">● A melody that starts and ends on note one.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Perform the Song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Performing Listening Playing Singing Improvising Composing Notation </w:t>
            </w:r>
          </w:p>
          <w:p w:rsidR="00000000" w:rsidDel="00000000" w:rsidP="00000000" w:rsidRDefault="00000000" w:rsidRPr="00000000" w14:paraId="0000030B">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0C">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Pulse Rhythm Pitch Tempo Dynamics Timbre Texture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create, rehearse and present a holistic performance for a specific event, for an unfamiliar audience. </w:t>
            </w:r>
          </w:p>
          <w:p w:rsidR="00000000" w:rsidDel="00000000" w:rsidP="00000000" w:rsidRDefault="00000000" w:rsidRPr="00000000" w14:paraId="0000030E">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0F">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perform a range of songs as a choir in school assemblies, school performance opportunities and for a wider audience. </w:t>
            </w:r>
          </w:p>
          <w:p w:rsidR="00000000" w:rsidDel="00000000" w:rsidP="00000000" w:rsidRDefault="00000000" w:rsidRPr="00000000" w14:paraId="00000310">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11">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create, rehearse and present a holistic performance with a detailed understanding of the musical, cultural and historical contexts.</w:t>
            </w:r>
          </w:p>
          <w:p w:rsidR="00000000" w:rsidDel="00000000" w:rsidP="00000000" w:rsidRDefault="00000000" w:rsidRPr="00000000" w14:paraId="00000312">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13">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perform from memory or with notation.</w:t>
            </w:r>
          </w:p>
          <w:p w:rsidR="00000000" w:rsidDel="00000000" w:rsidP="00000000" w:rsidRDefault="00000000" w:rsidRPr="00000000" w14:paraId="00000314">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15">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understand the value of choreographing any aspect of a performance. To understand the importance of a performing space and how to use it.</w:t>
            </w:r>
          </w:p>
          <w:p w:rsidR="00000000" w:rsidDel="00000000" w:rsidP="00000000" w:rsidRDefault="00000000" w:rsidRPr="00000000" w14:paraId="00000316">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17">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 student or a group of students to rehearse and lead parts of the performance. </w:t>
            </w:r>
          </w:p>
          <w:p w:rsidR="00000000" w:rsidDel="00000000" w:rsidP="00000000" w:rsidRDefault="00000000" w:rsidRPr="00000000" w14:paraId="00000318">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19">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record the performance and compare it to a previous performance. </w:t>
            </w:r>
          </w:p>
          <w:p w:rsidR="00000000" w:rsidDel="00000000" w:rsidP="00000000" w:rsidRDefault="00000000" w:rsidRPr="00000000" w14:paraId="0000031A">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1B">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collect feedback from the audience and reflect on how the audience believed in the performance.</w:t>
            </w:r>
          </w:p>
          <w:p w:rsidR="00000000" w:rsidDel="00000000" w:rsidP="00000000" w:rsidRDefault="00000000" w:rsidRPr="00000000" w14:paraId="0000031C">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31D">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To discuss how the performance might change if it was repeated in a larger/smaller performance space.</w:t>
            </w:r>
          </w:p>
        </w:tc>
      </w:tr>
    </w:tbl>
    <w:p w:rsidR="00000000" w:rsidDel="00000000" w:rsidP="00000000" w:rsidRDefault="00000000" w:rsidRPr="00000000" w14:paraId="0000031E">
      <w:pPr>
        <w:rPr>
          <w:rFonts w:ascii="Comfortaa" w:cs="Comfortaa" w:eastAsia="Comfortaa" w:hAnsi="Comfortaa"/>
        </w:rPr>
      </w:pPr>
      <w:r w:rsidDel="00000000" w:rsidR="00000000" w:rsidRPr="00000000">
        <w:rPr>
          <w:rtl w:val="0"/>
        </w:rPr>
      </w:r>
    </w:p>
    <w:sectPr>
      <w:headerReference r:id="rId25" w:type="default"/>
      <w:footerReference r:id="rId26" w:type="default"/>
      <w:pgSz w:h="11909" w:w="16834" w:orient="landscape"/>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ungsuh"/>
  <w:font w:name="Cardo">
    <w:embedRegular w:fontKey="{00000000-0000-0000-0000-000000000000}" r:id="rId1" w:subsetted="0"/>
    <w:embedBold w:fontKey="{00000000-0000-0000-0000-000000000000}" r:id="rId2" w:subsetted="0"/>
    <w:embedItalic w:fontKey="{00000000-0000-0000-0000-000000000000}" r:id="rId3" w:subsetted="0"/>
  </w:font>
  <w:font w:name="Poppi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Montserrat">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Comfortaa">
    <w:embedRegular w:fontKey="{00000000-0000-0000-0000-000000000000}" r:id="rId12" w:subsetted="0"/>
    <w:embedBold w:fontKey="{00000000-0000-0000-0000-000000000000}" r:id="rId13" w:subsetted="0"/>
  </w:font>
  <w:font w:name="Century Gothic">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1F">
    <w:pPr>
      <w:rPr/>
    </w:pPr>
    <w:r w:rsidDel="00000000" w:rsidR="00000000" w:rsidRPr="00000000">
      <w:rPr/>
      <mc:AlternateContent>
        <mc:Choice Requires="wpg">
          <w:drawing>
            <wp:inline distB="114300" distT="114300" distL="114300" distR="114300">
              <wp:extent cx="8863200" cy="433196"/>
              <wp:effectExtent b="0" l="0" r="0" t="0"/>
              <wp:docPr id="1" name=""/>
              <a:graphic>
                <a:graphicData uri="http://schemas.microsoft.com/office/word/2010/wordprocessingGroup">
                  <wpg:wgp>
                    <wpg:cNvGrpSpPr/>
                    <wpg:grpSpPr>
                      <a:xfrm>
                        <a:off x="0" y="1072175"/>
                        <a:ext cx="8863200" cy="433196"/>
                        <a:chOff x="0" y="1072175"/>
                        <a:chExt cx="9738975" cy="457250"/>
                      </a:xfrm>
                    </wpg:grpSpPr>
                    <wpg:graphicFrame>
                      <wpg:xfrm>
                        <a:off x="-79700" y="1078550"/>
                        <a:ext cx="3000000" cy="3000000"/>
                      </wpg:xfrm>
                      <a:graphic>
                        <a:graphicData uri="http://schemas.openxmlformats.org/drawingml/2006/table">
                          <a:tbl>
                            <a:tblPr>
                              <a:noFill/>
                              <a:tableStyleId>{FAD23A17-0649-4987-BCBB-54E88C02A974}</a:tableStyleId>
                            </a:tblPr>
                            <a:tblGrid>
                              <a:gridCol w="2453075"/>
                              <a:gridCol w="2453075"/>
                              <a:gridCol w="2453075"/>
                              <a:gridCol w="2453075"/>
                            </a:tblGrid>
                            <a:tr h="141175">
                              <a:tc gridSpan="4">
                                <a:txBody>
                                  <a:bodyPr/>
                                  <a:lstStyle/>
                                  <a:p>
                                    <a:pPr indent="0" lvl="0" marL="0" rtl="0" algn="ctr">
                                      <a:spcBef>
                                        <a:spcPts val="0"/>
                                      </a:spcBef>
                                      <a:spcAft>
                                        <a:spcPts val="0"/>
                                      </a:spcAft>
                                      <a:buNone/>
                                    </a:pPr>
                                    <a:r>
                                      <a:t/>
                                    </a:r>
                                    <a:endParaRPr b="1" i="1" sz="100"/>
                                  </a:p>
                                </a:txBody>
                                <a:tcPr marT="63500" marB="63500" marR="63500" marL="63500">
                                  <a:solidFill>
                                    <a:srgbClr val="FF0000"/>
                                  </a:solidFill>
                                </a:tcPr>
                              </a:tc>
                              <a:tc hMerge="1"/>
                              <a:tc hMerge="1"/>
                              <a:tc hMerge="1"/>
                            </a:tr>
                            <a:tr h="149200">
                              <a:tc>
                                <a:txBody>
                                  <a:bodyPr/>
                                  <a:lstStyle/>
                                  <a:p>
                                    <a:pPr indent="0" lvl="0" marL="0" rtl="0" algn="ctr">
                                      <a:spcBef>
                                        <a:spcPts val="0"/>
                                      </a:spcBef>
                                      <a:spcAft>
                                        <a:spcPts val="0"/>
                                      </a:spcAft>
                                      <a:buNone/>
                                    </a:pPr>
                                    <a:r>
                                      <a:rPr b="1" i="1" lang="en-US" sz="1100">
                                        <a:solidFill>
                                          <a:srgbClr val="FFFFFF"/>
                                        </a:solidFill>
                                      </a:rPr>
                                      <a:t>Discipline</a:t>
                                    </a:r>
                                    <a:endParaRPr b="1" i="1" sz="1100">
                                      <a:solidFill>
                                        <a:srgbClr val="FFFFFF"/>
                                      </a:solidFill>
                                    </a:endParaRPr>
                                  </a:p>
                                </a:txBody>
                                <a:tcPr marT="63500" marB="63500" marR="63500" marL="63500">
                                  <a:solidFill>
                                    <a:srgbClr val="000000"/>
                                  </a:solidFill>
                                </a:tcPr>
                              </a:tc>
                              <a:tc>
                                <a:txBody>
                                  <a:bodyPr/>
                                  <a:lstStyle/>
                                  <a:p>
                                    <a:pPr indent="0" lvl="0" marL="0" rtl="0" algn="ctr">
                                      <a:spcBef>
                                        <a:spcPts val="0"/>
                                      </a:spcBef>
                                      <a:spcAft>
                                        <a:spcPts val="0"/>
                                      </a:spcAft>
                                      <a:buNone/>
                                    </a:pPr>
                                    <a:r>
                                      <a:rPr b="1" i="1" lang="en-US" sz="1100">
                                        <a:solidFill>
                                          <a:srgbClr val="FFFFFF"/>
                                        </a:solidFill>
                                      </a:rPr>
                                      <a:t>Hard Work</a:t>
                                    </a:r>
                                    <a:endParaRPr b="1" i="1" sz="1100">
                                      <a:solidFill>
                                        <a:srgbClr val="FFFFFF"/>
                                      </a:solidFill>
                                    </a:endParaRPr>
                                  </a:p>
                                </a:txBody>
                                <a:tcPr marT="63500" marB="63500" marR="63500" marL="63500">
                                  <a:solidFill>
                                    <a:srgbClr val="000000"/>
                                  </a:solidFill>
                                </a:tcPr>
                              </a:tc>
                              <a:tc>
                                <a:txBody>
                                  <a:bodyPr/>
                                  <a:lstStyle/>
                                  <a:p>
                                    <a:pPr indent="0" lvl="0" marL="0" rtl="0" algn="ctr">
                                      <a:spcBef>
                                        <a:spcPts val="0"/>
                                      </a:spcBef>
                                      <a:spcAft>
                                        <a:spcPts val="0"/>
                                      </a:spcAft>
                                      <a:buNone/>
                                    </a:pPr>
                                    <a:r>
                                      <a:rPr b="1" i="1" lang="en-US" sz="1100">
                                        <a:solidFill>
                                          <a:srgbClr val="FFFFFF"/>
                                        </a:solidFill>
                                      </a:rPr>
                                      <a:t>Honesty</a:t>
                                    </a:r>
                                    <a:endParaRPr b="1" i="1" sz="1100">
                                      <a:solidFill>
                                        <a:srgbClr val="FFFFFF"/>
                                      </a:solidFill>
                                    </a:endParaRPr>
                                  </a:p>
                                </a:txBody>
                                <a:tcPr marT="63500" marB="63500" marR="63500" marL="63500">
                                  <a:solidFill>
                                    <a:srgbClr val="000000"/>
                                  </a:solidFill>
                                </a:tcPr>
                              </a:tc>
                              <a:tc>
                                <a:txBody>
                                  <a:bodyPr/>
                                  <a:lstStyle/>
                                  <a:p>
                                    <a:pPr indent="0" lvl="0" marL="0" rtl="0" algn="ctr">
                                      <a:spcBef>
                                        <a:spcPts val="0"/>
                                      </a:spcBef>
                                      <a:spcAft>
                                        <a:spcPts val="0"/>
                                      </a:spcAft>
                                      <a:buNone/>
                                    </a:pPr>
                                    <a:r>
                                      <a:rPr b="1" i="1" lang="en-US" sz="1100">
                                        <a:solidFill>
                                          <a:srgbClr val="FFFFFF"/>
                                        </a:solidFill>
                                      </a:rPr>
                                      <a:t>Humility</a:t>
                                    </a:r>
                                    <a:endParaRPr b="1" i="1" sz="1100">
                                      <a:solidFill>
                                        <a:srgbClr val="FFFFFF"/>
                                      </a:solidFill>
                                    </a:endParaRPr>
                                  </a:p>
                                </a:txBody>
                                <a:tcPr marT="63500" marB="63500" marR="63500" marL="63500">
                                  <a:solidFill>
                                    <a:srgbClr val="000000"/>
                                  </a:solidFill>
                                </a:tcPr>
                              </a:tc>
                            </a:tr>
                          </a:tbl>
                        </a:graphicData>
                      </a:graphic>
                    </wpg:graphicFrame>
                  </wpg:wgp>
                </a:graphicData>
              </a:graphic>
            </wp:inline>
          </w:drawing>
        </mc:Choice>
        <mc:Fallback>
          <w:drawing>
            <wp:inline distB="114300" distT="114300" distL="114300" distR="114300">
              <wp:extent cx="8863200" cy="433196"/>
              <wp:effectExtent b="0" l="0" r="0" t="0"/>
              <wp:docPr id="1"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8863200" cy="433196"/>
                      </a:xfrm>
                      <a:prstGeom prst="rect"/>
                      <a:ln/>
                    </pic:spPr>
                  </pic:pic>
                </a:graphicData>
              </a:graphic>
            </wp:inline>
          </w:drawing>
        </mc:Fallback>
      </mc:AlternateConten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20">
    <w:pPr>
      <w:jc w:val="left"/>
      <w:rPr/>
    </w:pPr>
    <w:r w:rsidDel="00000000" w:rsidR="00000000" w:rsidRPr="00000000">
      <w:rPr>
        <w:rFonts w:ascii="Poppins" w:cs="Poppins" w:eastAsia="Poppins" w:hAnsi="Poppins"/>
        <w:i w:val="1"/>
        <w:rtl w:val="0"/>
      </w:rPr>
      <w:t xml:space="preserve"> End of Year Expectations -Year 6  </w:t>
    </w:r>
    <w:r w:rsidDel="00000000" w:rsidR="00000000" w:rsidRPr="00000000">
      <w:rPr>
        <w:i w:val="1"/>
        <w:rtl w:val="0"/>
      </w:rPr>
      <w:t xml:space="preserve">          </w:t>
    </w:r>
    <w:r w:rsidDel="00000000" w:rsidR="00000000" w:rsidRPr="00000000">
      <w:rPr>
        <w:rtl w:val="0"/>
      </w:rPr>
      <w:t xml:space="preserve">                                                                             </w:t>
    </w:r>
    <w:r w:rsidDel="00000000" w:rsidR="00000000" w:rsidRPr="00000000">
      <w:rPr/>
      <w:drawing>
        <wp:inline distB="114300" distT="114300" distL="114300" distR="114300">
          <wp:extent cx="3014663" cy="482040"/>
          <wp:effectExtent b="0" l="0" r="0" t="0"/>
          <wp:docPr id="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3014663" cy="482040"/>
                  </a:xfrm>
                  <a:prstGeom prst="rect"/>
                  <a:ln/>
                </pic:spPr>
              </pic:pic>
            </a:graphicData>
          </a:graphic>
        </wp:inline>
      </w:drawing>
    </w: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Montserrat" w:cs="Montserrat" w:eastAsia="Montserrat" w:hAnsi="Montserrat"/>
        <w:color w:val="342e49"/>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Montserrat" w:cs="Montserrat" w:eastAsia="Montserrat" w:hAnsi="Montserrat"/>
        <w:color w:val="342e49"/>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Montserrat" w:cs="Montserrat" w:eastAsia="Montserrat" w:hAnsi="Montserrat"/>
        <w:color w:val="342e49"/>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Montserrat" w:cs="Montserrat" w:eastAsia="Montserrat" w:hAnsi="Montserrat"/>
        <w:color w:val="342e49"/>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Montserrat" w:cs="Montserrat" w:eastAsia="Montserrat" w:hAnsi="Montserrat"/>
        <w:color w:val="342e49"/>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Montserrat" w:cs="Montserrat" w:eastAsia="Montserrat" w:hAnsi="Montserrat"/>
        <w:color w:val="342e49"/>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12.png"/><Relationship Id="rId24" Type="http://schemas.openxmlformats.org/officeDocument/2006/relationships/image" Target="media/image7.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uploads/system/uploads/attachment_data/file/239784/English_Appendix_1_-_Spelling.pdf"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3.png"/><Relationship Id="rId8" Type="http://schemas.openxmlformats.org/officeDocument/2006/relationships/image" Target="media/image1.png"/><Relationship Id="rId11" Type="http://schemas.openxmlformats.org/officeDocument/2006/relationships/hyperlink" Target="https://www.gov.uk/government/uploads/system/uploads/attachment_data/file/335190/English_Appendix_2_-_Vocabulary_grammar_and_punctuation.pdf" TargetMode="External"/><Relationship Id="rId10" Type="http://schemas.openxmlformats.org/officeDocument/2006/relationships/hyperlink" Target="https://www.gov.uk/government/uploads/system/uploads/attachment_data/file/335190/English_Appendix_2_-_Vocabulary_grammar_and_punctuation.pdf" TargetMode="External"/><Relationship Id="rId13" Type="http://schemas.openxmlformats.org/officeDocument/2006/relationships/image" Target="media/image16.png"/><Relationship Id="rId12" Type="http://schemas.openxmlformats.org/officeDocument/2006/relationships/hyperlink" Target="https://www.gov.uk/government/uploads/system/uploads/attachment_data/file/335190/English_Appendix_2_-_Vocabulary_grammar_and_punctuation.pdf" TargetMode="External"/><Relationship Id="rId15" Type="http://schemas.openxmlformats.org/officeDocument/2006/relationships/image" Target="media/image14.png"/><Relationship Id="rId14" Type="http://schemas.openxmlformats.org/officeDocument/2006/relationships/image" Target="media/image15.png"/><Relationship Id="rId17" Type="http://schemas.openxmlformats.org/officeDocument/2006/relationships/image" Target="media/image8.png"/><Relationship Id="rId16" Type="http://schemas.openxmlformats.org/officeDocument/2006/relationships/image" Target="media/image4.png"/><Relationship Id="rId19" Type="http://schemas.openxmlformats.org/officeDocument/2006/relationships/image" Target="media/image2.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1" Type="http://schemas.openxmlformats.org/officeDocument/2006/relationships/font" Target="fonts/Montserrat-boldItalic.ttf"/><Relationship Id="rId10" Type="http://schemas.openxmlformats.org/officeDocument/2006/relationships/font" Target="fonts/Montserrat-italic.ttf"/><Relationship Id="rId13" Type="http://schemas.openxmlformats.org/officeDocument/2006/relationships/font" Target="fonts/Comfortaa-bold.ttf"/><Relationship Id="rId12" Type="http://schemas.openxmlformats.org/officeDocument/2006/relationships/font" Target="fonts/Comfortaa-regular.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Poppins-regular.ttf"/><Relationship Id="rId9" Type="http://schemas.openxmlformats.org/officeDocument/2006/relationships/font" Target="fonts/Montserrat-bold.ttf"/><Relationship Id="rId15" Type="http://schemas.openxmlformats.org/officeDocument/2006/relationships/font" Target="fonts/CenturyGothic-bold.ttf"/><Relationship Id="rId14" Type="http://schemas.openxmlformats.org/officeDocument/2006/relationships/font" Target="fonts/CenturyGothic-regular.ttf"/><Relationship Id="rId17" Type="http://schemas.openxmlformats.org/officeDocument/2006/relationships/font" Target="fonts/CenturyGothic-boldItalic.ttf"/><Relationship Id="rId16" Type="http://schemas.openxmlformats.org/officeDocument/2006/relationships/font" Target="fonts/CenturyGothic-italic.ttf"/><Relationship Id="rId5" Type="http://schemas.openxmlformats.org/officeDocument/2006/relationships/font" Target="fonts/Poppins-bold.ttf"/><Relationship Id="rId6" Type="http://schemas.openxmlformats.org/officeDocument/2006/relationships/font" Target="fonts/Poppins-italic.ttf"/><Relationship Id="rId7" Type="http://schemas.openxmlformats.org/officeDocument/2006/relationships/font" Target="fonts/Poppins-boldItalic.ttf"/><Relationship Id="rId8" Type="http://schemas.openxmlformats.org/officeDocument/2006/relationships/font" Target="fonts/Montserrat-regular.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